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3AD1E" w14:textId="77777777" w:rsidR="004D58C0" w:rsidRDefault="004D58C0" w:rsidP="004D58C0">
      <w:pPr>
        <w:ind w:left="-142"/>
      </w:pPr>
      <w:r>
        <w:t xml:space="preserve">                                                                       </w:t>
      </w:r>
    </w:p>
    <w:p w14:paraId="128F865A" w14:textId="017DF1A4" w:rsidR="004D58C0" w:rsidRPr="003E2217" w:rsidRDefault="004D58C0" w:rsidP="004D58C0">
      <w:pPr>
        <w:spacing w:after="0" w:line="240" w:lineRule="auto"/>
        <w:ind w:left="7655" w:hanging="7797"/>
        <w:rPr>
          <w:rFonts w:ascii="Arial" w:hAnsi="Arial" w:cs="Arial"/>
          <w:bCs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Pr="003E2217">
        <w:rPr>
          <w:rFonts w:ascii="Arial" w:hAnsi="Arial" w:cs="Arial"/>
          <w:bCs/>
          <w:noProof/>
        </w:rPr>
        <w:drawing>
          <wp:inline distT="0" distB="0" distL="0" distR="0" wp14:anchorId="592FBDD3" wp14:editId="57ABDDA5">
            <wp:extent cx="2285369" cy="409575"/>
            <wp:effectExtent l="0" t="0" r="635" b="0"/>
            <wp:docPr id="1631765633" name="Рисунок 1631765633" descr="Изображение выглядит как текст, Шрифт, Графика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65633" name="Рисунок 1631765633" descr="Изображение выглядит как текст, Шрифт, Графика, логотип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48" cy="4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217">
        <w:rPr>
          <w:rFonts w:ascii="Arial" w:hAnsi="Arial" w:cs="Arial"/>
          <w:bCs/>
        </w:rPr>
        <w:t xml:space="preserve">                  </w:t>
      </w:r>
      <w:r>
        <w:rPr>
          <w:rFonts w:ascii="Arial" w:hAnsi="Arial" w:cs="Arial"/>
          <w:bCs/>
        </w:rPr>
        <w:t xml:space="preserve">                                            </w:t>
      </w:r>
      <w:r w:rsidRPr="003E2217">
        <w:rPr>
          <w:rFonts w:ascii="Arial" w:hAnsi="Arial" w:cs="Arial"/>
          <w:bCs/>
        </w:rPr>
        <w:t xml:space="preserve">                                                   </w:t>
      </w:r>
    </w:p>
    <w:p w14:paraId="2721D568" w14:textId="77777777" w:rsidR="004D58C0" w:rsidRDefault="004D58C0" w:rsidP="004D58C0">
      <w:pPr>
        <w:spacing w:after="0" w:line="360" w:lineRule="auto"/>
        <w:ind w:left="-142"/>
        <w:rPr>
          <w:rFonts w:ascii="Arial" w:hAnsi="Arial" w:cs="Arial"/>
          <w:b/>
        </w:rPr>
      </w:pPr>
    </w:p>
    <w:p w14:paraId="5804BEC9" w14:textId="77777777" w:rsidR="004D58C0" w:rsidRPr="00AA5686" w:rsidRDefault="004D58C0" w:rsidP="004D58C0">
      <w:pPr>
        <w:spacing w:after="0"/>
        <w:rPr>
          <w:b/>
          <w:bCs/>
          <w:sz w:val="32"/>
          <w:szCs w:val="32"/>
        </w:rPr>
      </w:pPr>
    </w:p>
    <w:p w14:paraId="49181436" w14:textId="1E23B6E7" w:rsidR="004D58C0" w:rsidRPr="006E7CFB" w:rsidRDefault="004D58C0" w:rsidP="004D58C0">
      <w:pPr>
        <w:spacing w:after="0"/>
        <w:rPr>
          <w:b/>
          <w:sz w:val="20"/>
          <w:szCs w:val="20"/>
        </w:rPr>
      </w:pPr>
      <w:r>
        <w:rPr>
          <w:b/>
          <w:bCs/>
          <w:sz w:val="32"/>
          <w:szCs w:val="32"/>
        </w:rPr>
        <w:t xml:space="preserve"> ПРЕСС-РЕЛИЗ</w:t>
      </w:r>
      <w:r w:rsidRPr="006E7CFB">
        <w:rPr>
          <w:b/>
          <w:bCs/>
          <w:sz w:val="32"/>
          <w:szCs w:val="32"/>
        </w:rPr>
        <w:t xml:space="preserve"> </w:t>
      </w:r>
      <w:r w:rsidRPr="006E7CFB">
        <w:rPr>
          <w:b/>
          <w:bCs/>
          <w:sz w:val="28"/>
          <w:szCs w:val="28"/>
        </w:rPr>
        <w:t xml:space="preserve"> 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</w:t>
      </w:r>
      <w:r>
        <w:rPr>
          <w:b/>
          <w:sz w:val="20"/>
          <w:szCs w:val="20"/>
        </w:rPr>
        <w:t>Контакты для медиа</w:t>
      </w:r>
      <w:r w:rsidRPr="006E7CFB">
        <w:rPr>
          <w:b/>
          <w:sz w:val="20"/>
          <w:szCs w:val="20"/>
        </w:rPr>
        <w:t>:</w:t>
      </w:r>
    </w:p>
    <w:p w14:paraId="3BCC4ABD" w14:textId="08AD1128" w:rsidR="004D58C0" w:rsidRPr="006E7CFB" w:rsidRDefault="004D58C0" w:rsidP="004D58C0">
      <w:pPr>
        <w:tabs>
          <w:tab w:val="right" w:pos="9355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</w:t>
      </w:r>
      <w:r w:rsidRPr="006E7CFB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      </w:t>
      </w:r>
      <w:r w:rsidRPr="006E7CFB">
        <w:rPr>
          <w:sz w:val="20"/>
          <w:szCs w:val="20"/>
        </w:rPr>
        <w:t xml:space="preserve"> </w:t>
      </w:r>
      <w:r>
        <w:rPr>
          <w:sz w:val="20"/>
          <w:szCs w:val="20"/>
        </w:rPr>
        <w:t>Валерия Рыбчак</w:t>
      </w:r>
    </w:p>
    <w:p w14:paraId="275BF673" w14:textId="5B9FB6AF" w:rsidR="004D58C0" w:rsidRPr="004D58C0" w:rsidRDefault="004D58C0" w:rsidP="004D58C0">
      <w:pPr>
        <w:tabs>
          <w:tab w:val="right" w:pos="9355"/>
        </w:tabs>
        <w:spacing w:after="0"/>
        <w:rPr>
          <w:sz w:val="20"/>
          <w:szCs w:val="20"/>
        </w:rPr>
      </w:pPr>
      <w:r w:rsidRPr="004D58C0">
        <w:rPr>
          <w:sz w:val="24"/>
          <w:szCs w:val="24"/>
        </w:rPr>
        <w:t xml:space="preserve"> 11 </w:t>
      </w:r>
      <w:r>
        <w:rPr>
          <w:sz w:val="24"/>
          <w:szCs w:val="24"/>
        </w:rPr>
        <w:t>СЕНТЯБРЯ</w:t>
      </w:r>
      <w:r w:rsidRPr="004D58C0">
        <w:rPr>
          <w:sz w:val="24"/>
          <w:szCs w:val="24"/>
        </w:rPr>
        <w:t>, 2023</w:t>
      </w:r>
      <w:r w:rsidRPr="004D58C0"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</w:t>
      </w:r>
      <w:hyperlink r:id="rId6" w:history="1">
        <w:r w:rsidRPr="00157E99">
          <w:rPr>
            <w:rStyle w:val="a3"/>
            <w:sz w:val="20"/>
            <w:szCs w:val="20"/>
            <w:lang w:val="en-US"/>
          </w:rPr>
          <w:t>valeriya</w:t>
        </w:r>
        <w:r w:rsidRPr="00157E99">
          <w:rPr>
            <w:rStyle w:val="a3"/>
            <w:sz w:val="20"/>
            <w:szCs w:val="20"/>
          </w:rPr>
          <w:t>.</w:t>
        </w:r>
        <w:r w:rsidRPr="00157E99">
          <w:rPr>
            <w:rStyle w:val="a3"/>
            <w:sz w:val="20"/>
            <w:szCs w:val="20"/>
            <w:lang w:val="en-US"/>
          </w:rPr>
          <w:t>rybchak</w:t>
        </w:r>
        <w:r w:rsidRPr="00157E99">
          <w:rPr>
            <w:rStyle w:val="a3"/>
            <w:sz w:val="20"/>
            <w:szCs w:val="20"/>
          </w:rPr>
          <w:t>@</w:t>
        </w:r>
        <w:r w:rsidRPr="00157E99">
          <w:rPr>
            <w:rStyle w:val="a3"/>
            <w:sz w:val="20"/>
            <w:szCs w:val="20"/>
            <w:lang w:val="en-US"/>
          </w:rPr>
          <w:t>itemf</w:t>
        </w:r>
        <w:r w:rsidRPr="00157E99">
          <w:rPr>
            <w:rStyle w:val="a3"/>
            <w:sz w:val="20"/>
            <w:szCs w:val="20"/>
          </w:rPr>
          <w:t>.</w:t>
        </w:r>
        <w:r w:rsidRPr="00157E99">
          <w:rPr>
            <w:rStyle w:val="a3"/>
            <w:sz w:val="20"/>
            <w:szCs w:val="20"/>
            <w:lang w:val="en-US"/>
          </w:rPr>
          <w:t>ru</w:t>
        </w:r>
      </w:hyperlink>
    </w:p>
    <w:p w14:paraId="0E0A5FB0" w14:textId="77777777" w:rsidR="004D58C0" w:rsidRPr="004D58C0" w:rsidRDefault="004D58C0" w:rsidP="004D58C0">
      <w:pPr>
        <w:tabs>
          <w:tab w:val="right" w:pos="9355"/>
        </w:tabs>
        <w:spacing w:after="0"/>
        <w:rPr>
          <w:sz w:val="20"/>
          <w:szCs w:val="20"/>
        </w:rPr>
      </w:pPr>
      <w:r w:rsidRPr="004D58C0">
        <w:rPr>
          <w:sz w:val="20"/>
          <w:szCs w:val="20"/>
        </w:rPr>
        <w:tab/>
      </w:r>
    </w:p>
    <w:p w14:paraId="3F05A879" w14:textId="77777777" w:rsidR="004D58C0" w:rsidRDefault="004D58C0" w:rsidP="004D58C0">
      <w:pPr>
        <w:spacing w:after="0" w:line="360" w:lineRule="auto"/>
        <w:ind w:left="-142"/>
        <w:rPr>
          <w:rFonts w:ascii="Arial" w:hAnsi="Arial" w:cs="Arial"/>
          <w:b/>
        </w:rPr>
      </w:pPr>
    </w:p>
    <w:p w14:paraId="5294E90B" w14:textId="77777777" w:rsidR="004D58C0" w:rsidRDefault="004D58C0" w:rsidP="004D58C0">
      <w:pPr>
        <w:spacing w:after="0" w:line="360" w:lineRule="auto"/>
        <w:ind w:left="-142"/>
        <w:rPr>
          <w:rFonts w:ascii="Arial" w:hAnsi="Arial" w:cs="Arial"/>
          <w:b/>
        </w:rPr>
      </w:pPr>
    </w:p>
    <w:p w14:paraId="00EB484C" w14:textId="77777777" w:rsidR="004D58C0" w:rsidRPr="00345FD6" w:rsidRDefault="004D58C0" w:rsidP="004D58C0">
      <w:pPr>
        <w:tabs>
          <w:tab w:val="left" w:pos="284"/>
        </w:tabs>
        <w:spacing w:after="0" w:line="360" w:lineRule="auto"/>
        <w:rPr>
          <w:rFonts w:eastAsia="Times New Roman" w:cstheme="minorHAnsi"/>
          <w:spacing w:val="22"/>
          <w:sz w:val="32"/>
          <w:szCs w:val="32"/>
          <w:lang w:eastAsia="ru-RU"/>
        </w:rPr>
      </w:pPr>
      <w:r w:rsidRPr="00345FD6">
        <w:rPr>
          <w:rFonts w:ascii="Arial" w:hAnsi="Arial" w:cs="Arial"/>
          <w:b/>
          <w:sz w:val="32"/>
          <w:szCs w:val="32"/>
        </w:rPr>
        <w:t xml:space="preserve"> </w:t>
      </w:r>
      <w:r w:rsidRPr="00345FD6">
        <w:rPr>
          <w:rFonts w:eastAsia="Times New Roman" w:cstheme="minorHAnsi"/>
          <w:spacing w:val="22"/>
          <w:sz w:val="32"/>
          <w:szCs w:val="32"/>
          <w:lang w:eastAsia="ru-RU"/>
        </w:rPr>
        <w:t>Международная выставка коммерческих автомобилей</w:t>
      </w:r>
      <w:r w:rsidRPr="00345FD6">
        <w:rPr>
          <w:rFonts w:eastAsia="Times New Roman" w:cstheme="minorHAnsi"/>
          <w:spacing w:val="22"/>
          <w:sz w:val="32"/>
          <w:szCs w:val="32"/>
          <w:lang w:eastAsia="ru-RU"/>
        </w:rPr>
        <w:br/>
        <w:t xml:space="preserve"> 05–08 сентября 2023</w:t>
      </w:r>
    </w:p>
    <w:p w14:paraId="5D41399D" w14:textId="77777777" w:rsidR="004D58C0" w:rsidRPr="00345FD6" w:rsidRDefault="004D58C0" w:rsidP="004D58C0">
      <w:pPr>
        <w:ind w:left="-284"/>
        <w:rPr>
          <w:rFonts w:eastAsia="Times New Roman" w:cstheme="minorHAnsi"/>
          <w:spacing w:val="22"/>
          <w:sz w:val="32"/>
          <w:szCs w:val="32"/>
          <w:lang w:eastAsia="ru-RU"/>
        </w:rPr>
      </w:pPr>
      <w:r w:rsidRPr="00345FD6">
        <w:rPr>
          <w:rFonts w:eastAsia="Times New Roman" w:cstheme="minorHAnsi"/>
          <w:spacing w:val="22"/>
          <w:sz w:val="32"/>
          <w:szCs w:val="32"/>
          <w:lang w:eastAsia="ru-RU"/>
        </w:rPr>
        <w:t xml:space="preserve">    Москва, ЦВК Экспоцентр на Красной Пресне</w:t>
      </w:r>
    </w:p>
    <w:p w14:paraId="0CA397C1" w14:textId="369C82D2" w:rsidR="004D58C0" w:rsidRPr="00345FD6" w:rsidRDefault="004D58C0" w:rsidP="004D58C0">
      <w:pPr>
        <w:spacing w:after="0" w:line="360" w:lineRule="auto"/>
        <w:ind w:left="-142"/>
        <w:rPr>
          <w:rFonts w:eastAsia="Times New Roman" w:cstheme="minorHAnsi"/>
          <w:spacing w:val="22"/>
          <w:sz w:val="32"/>
          <w:szCs w:val="32"/>
          <w:lang w:eastAsia="ru-RU"/>
        </w:rPr>
      </w:pPr>
      <w:r w:rsidRPr="00345FD6">
        <w:rPr>
          <w:rFonts w:ascii="Arial" w:eastAsia="Times New Roman" w:hAnsi="Arial" w:cs="Arial"/>
          <w:color w:val="404040"/>
          <w:sz w:val="32"/>
          <w:szCs w:val="32"/>
          <w:lang w:eastAsia="ru-RU"/>
        </w:rPr>
        <w:t xml:space="preserve">   </w:t>
      </w:r>
      <w:hyperlink r:id="rId7" w:history="1">
        <w:r w:rsidRPr="00345FD6">
          <w:rPr>
            <w:rStyle w:val="a3"/>
            <w:rFonts w:eastAsia="Times New Roman" w:cstheme="minorHAnsi"/>
            <w:sz w:val="32"/>
            <w:szCs w:val="32"/>
            <w:lang w:val="en-US" w:eastAsia="ru-RU"/>
          </w:rPr>
          <w:t>www</w:t>
        </w:r>
        <w:r w:rsidRPr="00345FD6">
          <w:rPr>
            <w:rStyle w:val="a3"/>
            <w:rFonts w:eastAsia="Times New Roman" w:cstheme="minorHAnsi"/>
            <w:sz w:val="32"/>
            <w:szCs w:val="32"/>
            <w:lang w:eastAsia="ru-RU"/>
          </w:rPr>
          <w:t>.</w:t>
        </w:r>
        <w:r w:rsidRPr="00345FD6">
          <w:rPr>
            <w:rStyle w:val="a3"/>
            <w:rFonts w:eastAsia="Times New Roman" w:cstheme="minorHAnsi"/>
            <w:sz w:val="32"/>
            <w:szCs w:val="32"/>
            <w:lang w:val="en-US" w:eastAsia="ru-RU"/>
          </w:rPr>
          <w:t>comtransexpo</w:t>
        </w:r>
        <w:r w:rsidRPr="00345FD6">
          <w:rPr>
            <w:rStyle w:val="a3"/>
            <w:rFonts w:eastAsia="Times New Roman" w:cstheme="minorHAnsi"/>
            <w:sz w:val="32"/>
            <w:szCs w:val="32"/>
            <w:lang w:eastAsia="ru-RU"/>
          </w:rPr>
          <w:t>.</w:t>
        </w:r>
        <w:r w:rsidRPr="00345FD6">
          <w:rPr>
            <w:rStyle w:val="a3"/>
            <w:rFonts w:eastAsia="Times New Roman" w:cstheme="minorHAnsi"/>
            <w:sz w:val="32"/>
            <w:szCs w:val="32"/>
            <w:lang w:val="en-US" w:eastAsia="ru-RU"/>
          </w:rPr>
          <w:t>ru</w:t>
        </w:r>
      </w:hyperlink>
    </w:p>
    <w:p w14:paraId="7076A584" w14:textId="7B017C89" w:rsidR="004D58C0" w:rsidRPr="004D58C0" w:rsidRDefault="004D58C0" w:rsidP="004D58C0">
      <w:pPr>
        <w:ind w:left="-142"/>
        <w:rPr>
          <w:rFonts w:cstheme="minorHAnsi"/>
          <w:noProof/>
          <w:sz w:val="24"/>
          <w:szCs w:val="24"/>
        </w:rPr>
      </w:pPr>
    </w:p>
    <w:p w14:paraId="51316178" w14:textId="77777777" w:rsidR="004D58C0" w:rsidRDefault="004D58C0" w:rsidP="004D58C0">
      <w:pPr>
        <w:ind w:left="-142"/>
        <w:rPr>
          <w:noProof/>
          <w:sz w:val="28"/>
          <w:szCs w:val="28"/>
        </w:rPr>
      </w:pPr>
    </w:p>
    <w:p w14:paraId="1FB23712" w14:textId="77777777" w:rsidR="004D58C0" w:rsidRDefault="004D58C0" w:rsidP="004D58C0">
      <w:pPr>
        <w:ind w:left="-142"/>
        <w:rPr>
          <w:noProof/>
          <w:sz w:val="28"/>
          <w:szCs w:val="28"/>
        </w:rPr>
      </w:pPr>
    </w:p>
    <w:p w14:paraId="6F7853E7" w14:textId="40057EB0" w:rsidR="004D58C0" w:rsidRPr="004D58C0" w:rsidRDefault="004D58C0" w:rsidP="004D58C0">
      <w:pPr>
        <w:ind w:left="-142"/>
      </w:pPr>
      <w:r>
        <w:rPr>
          <w:noProof/>
          <w:sz w:val="28"/>
          <w:szCs w:val="28"/>
        </w:rPr>
        <w:t xml:space="preserve">                                                    </w:t>
      </w:r>
    </w:p>
    <w:p w14:paraId="259D2F64" w14:textId="40C0D994" w:rsidR="004C0EEB" w:rsidRPr="00345FD6" w:rsidRDefault="004D58C0" w:rsidP="004D58C0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 МОС</w:t>
      </w:r>
      <w:r w:rsidR="008A468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</w:t>
      </w:r>
      <w:r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ВЕ </w:t>
      </w:r>
      <w:r w:rsidR="00511D7C"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ПРОШЛА КРУПНЕЙШАЯ</w:t>
      </w:r>
      <w:r w:rsidR="00073C65"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В РОССИИ </w:t>
      </w:r>
      <w:r w:rsidR="004B71DA"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ВЫСТАВКА</w:t>
      </w:r>
      <w:r w:rsidR="00073C65"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КОММЕРЧЕСКИХ </w:t>
      </w:r>
      <w:r w:rsidR="00511D7C"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АВТОМОБИЛЕЙ COMTRANS</w:t>
      </w:r>
      <w:r w:rsidR="00AD7077"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="00415A45"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2023</w:t>
      </w:r>
      <w:r w:rsidR="00C24B58"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/>
      </w:r>
      <w:r w:rsidR="00C24B58" w:rsidRPr="00345FD6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/>
      </w:r>
    </w:p>
    <w:p w14:paraId="24EE0248" w14:textId="77777777" w:rsidR="008C35F2" w:rsidRDefault="00415A45" w:rsidP="00356CB0">
      <w:pPr>
        <w:spacing w:after="0" w:line="360" w:lineRule="auto"/>
        <w:rPr>
          <w:rFonts w:ascii="pt_sans" w:hAnsi="pt_sans"/>
          <w:b/>
          <w:bCs/>
          <w:color w:val="000000"/>
          <w:sz w:val="28"/>
          <w:szCs w:val="28"/>
        </w:rPr>
      </w:pPr>
      <w:bookmarkStart w:id="0" w:name="_Hlk121130373"/>
      <w:r w:rsidRPr="00345FD6">
        <w:rPr>
          <w:rFonts w:ascii="pt_sans" w:hAnsi="pt_sans"/>
          <w:color w:val="000000"/>
          <w:sz w:val="28"/>
          <w:szCs w:val="28"/>
        </w:rPr>
        <w:t xml:space="preserve">С 5 по 8 сентября 2023 года в Москве, в ЦВК Экспоцентр состоялась крупнейшая в России и Восточной Европе международная выставка коммерческих автомобилей COMTRANS. </w:t>
      </w:r>
      <w:r w:rsidR="00D13084">
        <w:rPr>
          <w:rFonts w:ascii="pt_sans" w:hAnsi="pt_sans"/>
          <w:color w:val="000000"/>
          <w:sz w:val="28"/>
          <w:szCs w:val="28"/>
        </w:rPr>
        <w:br/>
      </w:r>
      <w:r w:rsidRPr="00345FD6">
        <w:rPr>
          <w:rFonts w:ascii="pt_sans" w:hAnsi="pt_sans"/>
          <w:color w:val="000000"/>
          <w:sz w:val="28"/>
          <w:szCs w:val="28"/>
        </w:rPr>
        <w:t xml:space="preserve">В выставке приняли участие </w:t>
      </w:r>
      <w:r w:rsidRPr="00345FD6">
        <w:rPr>
          <w:rFonts w:ascii="pt_sans" w:hAnsi="pt_sans"/>
          <w:b/>
          <w:bCs/>
          <w:color w:val="000000"/>
          <w:sz w:val="28"/>
          <w:szCs w:val="28"/>
        </w:rPr>
        <w:t>242 компани</w:t>
      </w:r>
      <w:r w:rsidR="00F80D3A">
        <w:rPr>
          <w:rFonts w:ascii="pt_sans" w:hAnsi="pt_sans"/>
          <w:b/>
          <w:bCs/>
          <w:color w:val="000000"/>
          <w:sz w:val="28"/>
          <w:szCs w:val="28"/>
        </w:rPr>
        <w:t>и</w:t>
      </w:r>
      <w:r w:rsidRPr="00345FD6">
        <w:rPr>
          <w:rFonts w:ascii="pt_sans" w:hAnsi="pt_sans"/>
          <w:b/>
          <w:bCs/>
          <w:color w:val="000000"/>
          <w:sz w:val="28"/>
          <w:szCs w:val="28"/>
        </w:rPr>
        <w:t xml:space="preserve"> из 5 стран мира</w:t>
      </w:r>
      <w:r w:rsidR="004B29C4">
        <w:rPr>
          <w:rFonts w:ascii="pt_sans" w:hAnsi="pt_sans"/>
          <w:b/>
          <w:bCs/>
          <w:color w:val="000000"/>
          <w:sz w:val="28"/>
          <w:szCs w:val="28"/>
        </w:rPr>
        <w:t>: Россия, Белоруссия, Китай, Турция</w:t>
      </w:r>
      <w:r w:rsidR="00F80D3A">
        <w:rPr>
          <w:rFonts w:ascii="pt_sans" w:hAnsi="pt_sans"/>
          <w:b/>
          <w:bCs/>
          <w:color w:val="000000"/>
          <w:sz w:val="28"/>
          <w:szCs w:val="28"/>
        </w:rPr>
        <w:t xml:space="preserve"> и</w:t>
      </w:r>
      <w:r w:rsidR="004B29C4">
        <w:rPr>
          <w:rFonts w:ascii="pt_sans" w:hAnsi="pt_sans"/>
          <w:b/>
          <w:bCs/>
          <w:color w:val="000000"/>
          <w:sz w:val="28"/>
          <w:szCs w:val="28"/>
        </w:rPr>
        <w:t xml:space="preserve"> Иран</w:t>
      </w:r>
      <w:r w:rsidRPr="00345FD6">
        <w:rPr>
          <w:rFonts w:ascii="pt_sans" w:hAnsi="pt_sans"/>
          <w:b/>
          <w:bCs/>
          <w:color w:val="000000"/>
          <w:sz w:val="28"/>
          <w:szCs w:val="28"/>
        </w:rPr>
        <w:t>.</w:t>
      </w:r>
      <w:bookmarkStart w:id="1" w:name="_Hlk121130527"/>
      <w:bookmarkEnd w:id="0"/>
    </w:p>
    <w:p w14:paraId="59DA45F1" w14:textId="77777777" w:rsidR="008C35F2" w:rsidRPr="00DD649C" w:rsidRDefault="008C35F2" w:rsidP="008C35F2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color w:val="000000"/>
          <w:sz w:val="28"/>
          <w:szCs w:val="28"/>
        </w:rPr>
        <w:t xml:space="preserve">Генеральным партнером выставки </w:t>
      </w:r>
      <w:r>
        <w:rPr>
          <w:rFonts w:ascii="pt_sans" w:hAnsi="pt_sans"/>
          <w:color w:val="000000"/>
          <w:sz w:val="28"/>
          <w:szCs w:val="28"/>
          <w:lang w:val="en-US"/>
        </w:rPr>
        <w:t>COMTRANS</w:t>
      </w:r>
      <w:r w:rsidRPr="00DD649C">
        <w:rPr>
          <w:rFonts w:ascii="pt_sans" w:hAnsi="pt_sans"/>
          <w:color w:val="000000"/>
          <w:sz w:val="28"/>
          <w:szCs w:val="28"/>
        </w:rPr>
        <w:t xml:space="preserve"> 2023</w:t>
      </w:r>
      <w:r>
        <w:rPr>
          <w:rFonts w:ascii="pt_sans" w:hAnsi="pt_sans"/>
          <w:color w:val="000000"/>
          <w:sz w:val="28"/>
          <w:szCs w:val="28"/>
        </w:rPr>
        <w:t xml:space="preserve"> стало ПАО «КАМАЗ».</w:t>
      </w:r>
    </w:p>
    <w:p w14:paraId="06331BD5" w14:textId="77777777" w:rsidR="004560F3" w:rsidRDefault="00345FD6" w:rsidP="00356CB0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color w:val="000000"/>
          <w:sz w:val="28"/>
          <w:szCs w:val="28"/>
        </w:rPr>
        <w:br/>
      </w:r>
      <w:r w:rsidR="00415A45" w:rsidRPr="00345FD6">
        <w:rPr>
          <w:rFonts w:ascii="pt_sans" w:hAnsi="pt_sans"/>
          <w:color w:val="000000"/>
          <w:sz w:val="28"/>
          <w:szCs w:val="28"/>
        </w:rPr>
        <w:t>Крупнейшие автопроизводители представили на своих стендах новые модели грузовых и лег</w:t>
      </w:r>
      <w:r w:rsidR="00511D7C">
        <w:rPr>
          <w:rFonts w:ascii="pt_sans" w:hAnsi="pt_sans"/>
          <w:color w:val="000000"/>
          <w:sz w:val="28"/>
          <w:szCs w:val="28"/>
        </w:rPr>
        <w:t>ких</w:t>
      </w:r>
      <w:r w:rsidR="00415A45" w:rsidRPr="00345FD6">
        <w:rPr>
          <w:rFonts w:ascii="pt_sans" w:hAnsi="pt_sans"/>
          <w:color w:val="000000"/>
          <w:sz w:val="28"/>
          <w:szCs w:val="28"/>
        </w:rPr>
        <w:t xml:space="preserve"> коммерческих автомобилей, автобусов и микроавтобусов, специальной автотехники, прицепов и полуприцепов, </w:t>
      </w:r>
      <w:r w:rsidR="00655240" w:rsidRPr="00345FD6">
        <w:rPr>
          <w:rFonts w:ascii="pt_sans" w:hAnsi="pt_sans"/>
          <w:color w:val="000000"/>
          <w:sz w:val="28"/>
          <w:szCs w:val="28"/>
        </w:rPr>
        <w:t>также был</w:t>
      </w:r>
      <w:r w:rsidR="00655240">
        <w:rPr>
          <w:rFonts w:ascii="pt_sans" w:hAnsi="pt_sans"/>
          <w:color w:val="000000"/>
          <w:sz w:val="28"/>
          <w:szCs w:val="28"/>
        </w:rPr>
        <w:t>и</w:t>
      </w:r>
      <w:r w:rsidR="00655240" w:rsidRPr="00345FD6">
        <w:rPr>
          <w:rFonts w:ascii="pt_sans" w:hAnsi="pt_sans"/>
          <w:color w:val="000000"/>
          <w:sz w:val="28"/>
          <w:szCs w:val="28"/>
        </w:rPr>
        <w:t xml:space="preserve"> представлен</w:t>
      </w:r>
      <w:r w:rsidR="00655240">
        <w:rPr>
          <w:rFonts w:ascii="pt_sans" w:hAnsi="pt_sans"/>
          <w:color w:val="000000"/>
          <w:sz w:val="28"/>
          <w:szCs w:val="28"/>
        </w:rPr>
        <w:t>ы новинки в сферах</w:t>
      </w:r>
      <w:r w:rsidR="00655240" w:rsidRPr="00345FD6">
        <w:rPr>
          <w:rFonts w:ascii="pt_sans" w:hAnsi="pt_sans"/>
          <w:color w:val="000000"/>
          <w:sz w:val="28"/>
          <w:szCs w:val="28"/>
        </w:rPr>
        <w:t xml:space="preserve"> запчаст</w:t>
      </w:r>
      <w:r w:rsidR="00655240">
        <w:rPr>
          <w:rFonts w:ascii="pt_sans" w:hAnsi="pt_sans"/>
          <w:color w:val="000000"/>
          <w:sz w:val="28"/>
          <w:szCs w:val="28"/>
        </w:rPr>
        <w:t>ей</w:t>
      </w:r>
      <w:r w:rsidR="00655240" w:rsidRPr="00345FD6">
        <w:rPr>
          <w:rFonts w:ascii="pt_sans" w:hAnsi="pt_sans"/>
          <w:color w:val="000000"/>
          <w:sz w:val="28"/>
          <w:szCs w:val="28"/>
        </w:rPr>
        <w:t xml:space="preserve"> и комплектующи</w:t>
      </w:r>
      <w:r w:rsidR="00655240">
        <w:rPr>
          <w:rFonts w:ascii="pt_sans" w:hAnsi="pt_sans"/>
          <w:color w:val="000000"/>
          <w:sz w:val="28"/>
          <w:szCs w:val="28"/>
        </w:rPr>
        <w:t>х</w:t>
      </w:r>
      <w:r w:rsidR="00655240" w:rsidRPr="00345FD6">
        <w:rPr>
          <w:rFonts w:ascii="pt_sans" w:hAnsi="pt_sans"/>
          <w:color w:val="000000"/>
          <w:sz w:val="28"/>
          <w:szCs w:val="28"/>
        </w:rPr>
        <w:t>.</w:t>
      </w:r>
      <w:r w:rsidR="00415A45" w:rsidRPr="00B72F17">
        <w:rPr>
          <w:rFonts w:ascii="pt_sans" w:hAnsi="pt_sans"/>
          <w:color w:val="000000"/>
          <w:sz w:val="28"/>
          <w:szCs w:val="28"/>
        </w:rPr>
        <w:t xml:space="preserve"> </w:t>
      </w:r>
      <w:r w:rsidR="00511D7C" w:rsidRPr="00B72F17">
        <w:rPr>
          <w:rFonts w:ascii="pt_sans" w:hAnsi="pt_sans"/>
          <w:color w:val="000000"/>
          <w:sz w:val="28"/>
          <w:szCs w:val="28"/>
        </w:rPr>
        <w:t xml:space="preserve">За 4 дня </w:t>
      </w:r>
    </w:p>
    <w:p w14:paraId="03EBA215" w14:textId="71BF67A2" w:rsidR="00790B0A" w:rsidRDefault="004560F3" w:rsidP="00356CB0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color w:val="000000"/>
          <w:sz w:val="28"/>
          <w:szCs w:val="28"/>
        </w:rPr>
        <w:lastRenderedPageBreak/>
        <w:br/>
      </w:r>
      <w:r w:rsidR="00511D7C" w:rsidRPr="00B72F17">
        <w:rPr>
          <w:rFonts w:ascii="pt_sans" w:hAnsi="pt_sans"/>
          <w:color w:val="000000"/>
          <w:sz w:val="28"/>
          <w:szCs w:val="28"/>
        </w:rPr>
        <w:t xml:space="preserve">выставку посетили </w:t>
      </w:r>
      <w:r w:rsidR="00B72F17">
        <w:rPr>
          <w:rFonts w:ascii="pt_sans" w:hAnsi="pt_sans"/>
          <w:color w:val="000000"/>
          <w:sz w:val="28"/>
          <w:szCs w:val="28"/>
        </w:rPr>
        <w:t xml:space="preserve">более 17 500 </w:t>
      </w:r>
      <w:r w:rsidR="00511D7C" w:rsidRPr="00B72F17">
        <w:rPr>
          <w:rFonts w:ascii="pt_sans" w:hAnsi="pt_sans"/>
          <w:color w:val="000000"/>
          <w:sz w:val="28"/>
          <w:szCs w:val="28"/>
        </w:rPr>
        <w:t>профессионалов из автомобилестроительной и автотранспортной отраслей.</w:t>
      </w:r>
    </w:p>
    <w:p w14:paraId="3E49C3F0" w14:textId="77777777" w:rsidR="00790B0A" w:rsidRPr="00345FD6" w:rsidRDefault="00790B0A" w:rsidP="00356CB0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</w:p>
    <w:p w14:paraId="4C3D265F" w14:textId="77777777" w:rsidR="004F3872" w:rsidRDefault="00415A45" w:rsidP="00356CB0">
      <w:pPr>
        <w:spacing w:after="0" w:line="360" w:lineRule="auto"/>
        <w:rPr>
          <w:rFonts w:ascii="pt_sans" w:hAnsi="pt_sans"/>
          <w:noProof/>
          <w:color w:val="000000"/>
          <w:sz w:val="28"/>
          <w:szCs w:val="28"/>
        </w:rPr>
      </w:pPr>
      <w:bookmarkStart w:id="2" w:name="_Hlk121131015"/>
      <w:bookmarkEnd w:id="1"/>
      <w:r w:rsidRPr="00345FD6">
        <w:rPr>
          <w:rFonts w:ascii="pt_sans" w:hAnsi="pt_sans"/>
          <w:color w:val="000000"/>
          <w:sz w:val="28"/>
          <w:szCs w:val="28"/>
        </w:rPr>
        <w:t xml:space="preserve">Торжественным началом выставки стала </w:t>
      </w:r>
      <w:r w:rsidRPr="00345FD6">
        <w:rPr>
          <w:rFonts w:ascii="pt_sans" w:hAnsi="pt_sans"/>
          <w:b/>
          <w:bCs/>
          <w:color w:val="000000"/>
          <w:sz w:val="28"/>
          <w:szCs w:val="28"/>
        </w:rPr>
        <w:t>Церемония награждение победителей конкурса «Гран-при «За рулем» Коммерческие автомобили</w:t>
      </w:r>
      <w:r w:rsidR="00655240">
        <w:rPr>
          <w:rFonts w:ascii="pt_sans" w:hAnsi="pt_sans"/>
          <w:b/>
          <w:bCs/>
          <w:color w:val="000000"/>
          <w:sz w:val="28"/>
          <w:szCs w:val="28"/>
        </w:rPr>
        <w:t xml:space="preserve"> 2023</w:t>
      </w:r>
      <w:r w:rsidRPr="00345FD6">
        <w:rPr>
          <w:rFonts w:ascii="pt_sans" w:hAnsi="pt_sans"/>
          <w:b/>
          <w:bCs/>
          <w:color w:val="000000"/>
          <w:sz w:val="28"/>
          <w:szCs w:val="28"/>
        </w:rPr>
        <w:t>»,</w:t>
      </w:r>
      <w:r w:rsidRPr="00345FD6">
        <w:rPr>
          <w:rFonts w:ascii="pt_sans" w:hAnsi="pt_sans"/>
          <w:color w:val="000000"/>
          <w:sz w:val="28"/>
          <w:szCs w:val="28"/>
        </w:rPr>
        <w:t xml:space="preserve"> учрежденного редакциями журналов «За рулем» и «Рейс».</w:t>
      </w:r>
      <w:r w:rsidR="004F3872" w:rsidRPr="004F3872">
        <w:rPr>
          <w:rFonts w:ascii="pt_sans" w:hAnsi="pt_sans"/>
          <w:noProof/>
          <w:color w:val="000000"/>
          <w:sz w:val="28"/>
          <w:szCs w:val="28"/>
        </w:rPr>
        <w:t xml:space="preserve">  </w:t>
      </w:r>
    </w:p>
    <w:p w14:paraId="43EA22BE" w14:textId="1DEDF0D7" w:rsidR="00832ED6" w:rsidRDefault="004F3872" w:rsidP="00356CB0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  <w:r w:rsidRPr="004F3872">
        <w:rPr>
          <w:rFonts w:ascii="pt_sans" w:hAnsi="pt_sans"/>
          <w:noProof/>
          <w:color w:val="000000"/>
          <w:sz w:val="28"/>
          <w:szCs w:val="28"/>
        </w:rPr>
        <w:t xml:space="preserve">        </w:t>
      </w:r>
      <w:r>
        <w:rPr>
          <w:rFonts w:ascii="pt_sans" w:hAnsi="pt_sans"/>
          <w:noProof/>
          <w:color w:val="000000"/>
          <w:sz w:val="28"/>
          <w:szCs w:val="28"/>
        </w:rPr>
        <w:drawing>
          <wp:inline distT="0" distB="0" distL="0" distR="0" wp14:anchorId="2D8932A9" wp14:editId="319C43D5">
            <wp:extent cx="5432612" cy="2196439"/>
            <wp:effectExtent l="0" t="0" r="0" b="0"/>
            <wp:docPr id="279015042" name="Рисунок 1" descr="Изображение выглядит как текст, Шрифт, Графика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15042" name="Рисунок 1" descr="Изображение выглядит как текст, Шрифт, Графика, плака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452" cy="21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E285" w14:textId="7D3E22AE" w:rsidR="00CA1A3C" w:rsidRPr="00345FD6" w:rsidRDefault="00CA1A3C" w:rsidP="00356CB0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</w:p>
    <w:p w14:paraId="2CE2CF36" w14:textId="65BF3FD0" w:rsidR="00CA1A3C" w:rsidRDefault="00356CB0" w:rsidP="00356CB0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  <w:r w:rsidRPr="00345FD6">
        <w:rPr>
          <w:rFonts w:ascii="pt_sans" w:hAnsi="pt_sans"/>
          <w:color w:val="000000"/>
          <w:sz w:val="28"/>
          <w:szCs w:val="28"/>
        </w:rPr>
        <w:t xml:space="preserve">В </w:t>
      </w:r>
      <w:r w:rsidR="00655240">
        <w:rPr>
          <w:rFonts w:ascii="pt_sans" w:hAnsi="pt_sans"/>
          <w:color w:val="000000"/>
          <w:sz w:val="28"/>
          <w:szCs w:val="28"/>
        </w:rPr>
        <w:t>«</w:t>
      </w:r>
      <w:r w:rsidRPr="00345FD6">
        <w:rPr>
          <w:rFonts w:ascii="pt_sans" w:hAnsi="pt_sans"/>
          <w:color w:val="000000"/>
          <w:sz w:val="28"/>
          <w:szCs w:val="28"/>
        </w:rPr>
        <w:t>Гран-при «За рулем» Коммерческие автомобили 2023</w:t>
      </w:r>
      <w:r w:rsidR="00655240">
        <w:rPr>
          <w:rFonts w:ascii="pt_sans" w:hAnsi="pt_sans"/>
          <w:color w:val="000000"/>
          <w:sz w:val="28"/>
          <w:szCs w:val="28"/>
        </w:rPr>
        <w:t>»</w:t>
      </w:r>
      <w:r w:rsidRPr="00345FD6">
        <w:rPr>
          <w:rFonts w:ascii="pt_sans" w:hAnsi="pt_sans"/>
          <w:color w:val="000000"/>
          <w:sz w:val="28"/>
          <w:szCs w:val="28"/>
        </w:rPr>
        <w:t xml:space="preserve"> за победу боролись </w:t>
      </w:r>
      <w:r w:rsidRPr="00F80D3A">
        <w:rPr>
          <w:rFonts w:ascii="pt_sans" w:hAnsi="pt_sans"/>
          <w:b/>
          <w:bCs/>
          <w:color w:val="000000"/>
          <w:sz w:val="28"/>
          <w:szCs w:val="28"/>
        </w:rPr>
        <w:t>22 транспортных средства.</w:t>
      </w:r>
      <w:r w:rsidRPr="00345FD6">
        <w:rPr>
          <w:rFonts w:ascii="pt_sans" w:hAnsi="pt_sans"/>
          <w:color w:val="000000"/>
          <w:sz w:val="28"/>
          <w:szCs w:val="28"/>
        </w:rPr>
        <w:t xml:space="preserve"> Кроме того, в этом году добавилась категория </w:t>
      </w:r>
      <w:r w:rsidRPr="00F80D3A">
        <w:rPr>
          <w:rFonts w:ascii="pt_sans" w:hAnsi="pt_sans"/>
          <w:b/>
          <w:bCs/>
          <w:color w:val="000000"/>
          <w:sz w:val="28"/>
          <w:szCs w:val="28"/>
        </w:rPr>
        <w:t>«Двигатель года».</w:t>
      </w:r>
      <w:r w:rsidRPr="00345FD6">
        <w:rPr>
          <w:rFonts w:ascii="pt_sans" w:hAnsi="pt_sans"/>
          <w:color w:val="000000"/>
          <w:sz w:val="28"/>
          <w:szCs w:val="28"/>
        </w:rPr>
        <w:t xml:space="preserve"> </w:t>
      </w:r>
      <w:r w:rsidR="004F3872">
        <w:rPr>
          <w:rFonts w:ascii="pt_sans" w:hAnsi="pt_sans"/>
          <w:noProof/>
          <w:color w:val="000000"/>
          <w:sz w:val="28"/>
          <w:szCs w:val="28"/>
        </w:rPr>
        <w:lastRenderedPageBreak/>
        <w:drawing>
          <wp:inline distT="0" distB="0" distL="0" distR="0" wp14:anchorId="572BF2C2" wp14:editId="510D1AEC">
            <wp:extent cx="6570980" cy="4378960"/>
            <wp:effectExtent l="0" t="0" r="1270" b="2540"/>
            <wp:docPr id="128882282" name="Рисунок 1" descr="Изображение выглядит как одежда, человек, костюм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2282" name="Рисунок 1" descr="Изображение выглядит как одежда, человек, костюм, обувь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D3A">
        <w:rPr>
          <w:rFonts w:ascii="pt_sans" w:hAnsi="pt_sans"/>
          <w:color w:val="000000"/>
          <w:sz w:val="28"/>
          <w:szCs w:val="28"/>
        </w:rPr>
        <w:br/>
      </w:r>
      <w:r w:rsidR="004F3872">
        <w:rPr>
          <w:rFonts w:ascii="pt_sans" w:hAnsi="pt_sans"/>
          <w:color w:val="000000"/>
          <w:sz w:val="28"/>
          <w:szCs w:val="28"/>
        </w:rPr>
        <w:br/>
      </w:r>
      <w:r w:rsidR="00415A45" w:rsidRPr="00345FD6">
        <w:rPr>
          <w:rFonts w:ascii="pt_sans" w:hAnsi="pt_sans"/>
          <w:color w:val="000000"/>
          <w:sz w:val="28"/>
          <w:szCs w:val="28"/>
        </w:rPr>
        <w:t>Профессиональн</w:t>
      </w:r>
      <w:r w:rsidRPr="00345FD6">
        <w:rPr>
          <w:rFonts w:ascii="pt_sans" w:hAnsi="pt_sans"/>
          <w:color w:val="000000"/>
          <w:sz w:val="28"/>
          <w:szCs w:val="28"/>
        </w:rPr>
        <w:t>ы</w:t>
      </w:r>
      <w:r w:rsidR="00415A45" w:rsidRPr="00345FD6">
        <w:rPr>
          <w:rFonts w:ascii="pt_sans" w:hAnsi="pt_sans"/>
          <w:color w:val="000000"/>
          <w:sz w:val="28"/>
          <w:szCs w:val="28"/>
        </w:rPr>
        <w:t>е жюри, состоящее из представителей крупных автотранспортных компаний</w:t>
      </w:r>
      <w:r w:rsidR="00511D7C">
        <w:rPr>
          <w:rFonts w:ascii="pt_sans" w:hAnsi="pt_sans"/>
          <w:color w:val="000000"/>
          <w:sz w:val="28"/>
          <w:szCs w:val="28"/>
        </w:rPr>
        <w:t xml:space="preserve"> и </w:t>
      </w:r>
      <w:r w:rsidR="00415A45" w:rsidRPr="00345FD6">
        <w:rPr>
          <w:rFonts w:ascii="pt_sans" w:hAnsi="pt_sans"/>
          <w:color w:val="000000"/>
          <w:sz w:val="28"/>
          <w:szCs w:val="28"/>
        </w:rPr>
        <w:t>предприятий</w:t>
      </w:r>
      <w:r w:rsidR="00511D7C">
        <w:rPr>
          <w:rFonts w:ascii="pt_sans" w:hAnsi="pt_sans"/>
          <w:color w:val="000000"/>
          <w:sz w:val="28"/>
          <w:szCs w:val="28"/>
        </w:rPr>
        <w:t>, эксплуатирующи</w:t>
      </w:r>
      <w:r w:rsidR="00655240">
        <w:rPr>
          <w:rFonts w:ascii="pt_sans" w:hAnsi="pt_sans"/>
          <w:color w:val="000000"/>
          <w:sz w:val="28"/>
          <w:szCs w:val="28"/>
        </w:rPr>
        <w:t>х</w:t>
      </w:r>
      <w:r w:rsidR="00511D7C">
        <w:rPr>
          <w:rFonts w:ascii="pt_sans" w:hAnsi="pt_sans"/>
          <w:color w:val="000000"/>
          <w:sz w:val="28"/>
          <w:szCs w:val="28"/>
        </w:rPr>
        <w:t xml:space="preserve"> подвижной состав,</w:t>
      </w:r>
      <w:r w:rsidR="00415A45" w:rsidRPr="00345FD6">
        <w:rPr>
          <w:rFonts w:ascii="pt_sans" w:hAnsi="pt_sans"/>
          <w:color w:val="000000"/>
          <w:sz w:val="28"/>
          <w:szCs w:val="28"/>
        </w:rPr>
        <w:t xml:space="preserve"> определил</w:t>
      </w:r>
      <w:r w:rsidRPr="00345FD6">
        <w:rPr>
          <w:rFonts w:ascii="pt_sans" w:hAnsi="pt_sans"/>
          <w:color w:val="000000"/>
          <w:sz w:val="28"/>
          <w:szCs w:val="28"/>
        </w:rPr>
        <w:t>и</w:t>
      </w:r>
      <w:r w:rsidR="00415A45" w:rsidRPr="00345FD6">
        <w:rPr>
          <w:rFonts w:ascii="pt_sans" w:hAnsi="pt_sans"/>
          <w:color w:val="000000"/>
          <w:sz w:val="28"/>
          <w:szCs w:val="28"/>
        </w:rPr>
        <w:t xml:space="preserve"> </w:t>
      </w:r>
      <w:r w:rsidR="00511D7C">
        <w:rPr>
          <w:rFonts w:ascii="pt_sans" w:hAnsi="pt_sans"/>
          <w:b/>
          <w:bCs/>
          <w:color w:val="000000"/>
          <w:sz w:val="28"/>
          <w:szCs w:val="28"/>
        </w:rPr>
        <w:t>победителей Гран-при</w:t>
      </w:r>
      <w:r w:rsidR="00415A45" w:rsidRPr="00345FD6">
        <w:rPr>
          <w:rFonts w:ascii="pt_sans" w:hAnsi="pt_sans"/>
          <w:b/>
          <w:bCs/>
          <w:color w:val="000000"/>
          <w:sz w:val="28"/>
          <w:szCs w:val="28"/>
        </w:rPr>
        <w:t xml:space="preserve"> в </w:t>
      </w:r>
      <w:r w:rsidR="00511D7C">
        <w:rPr>
          <w:rFonts w:ascii="pt_sans" w:hAnsi="pt_sans"/>
          <w:b/>
          <w:bCs/>
          <w:color w:val="000000"/>
          <w:sz w:val="28"/>
          <w:szCs w:val="28"/>
        </w:rPr>
        <w:t>восьми н</w:t>
      </w:r>
      <w:r w:rsidR="00415A45" w:rsidRPr="00345FD6">
        <w:rPr>
          <w:rFonts w:ascii="pt_sans" w:hAnsi="pt_sans"/>
          <w:b/>
          <w:bCs/>
          <w:color w:val="000000"/>
          <w:sz w:val="28"/>
          <w:szCs w:val="28"/>
        </w:rPr>
        <w:t>оминациях.</w:t>
      </w:r>
      <w:r w:rsidR="00415A45" w:rsidRPr="00345FD6">
        <w:rPr>
          <w:rFonts w:ascii="pt_sans" w:hAnsi="pt_sans"/>
          <w:color w:val="000000"/>
          <w:sz w:val="28"/>
          <w:szCs w:val="28"/>
        </w:rPr>
        <w:t> </w:t>
      </w:r>
      <w:r w:rsidR="004F3872">
        <w:rPr>
          <w:rFonts w:ascii="pt_sans" w:hAnsi="pt_sans"/>
          <w:color w:val="000000"/>
          <w:sz w:val="28"/>
          <w:szCs w:val="28"/>
        </w:rPr>
        <w:br/>
      </w:r>
    </w:p>
    <w:tbl>
      <w:tblPr>
        <w:tblW w:w="1033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35"/>
        <w:gridCol w:w="5103"/>
      </w:tblGrid>
      <w:tr w:rsidR="00CA1A3C" w:rsidRPr="00CA1A3C" w14:paraId="18D986EF" w14:textId="77777777" w:rsidTr="00CA1A3C">
        <w:trPr>
          <w:trHeight w:val="1038"/>
          <w:jc w:val="center"/>
        </w:trPr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34280E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b/>
                <w:bCs/>
                <w:color w:val="000000"/>
                <w:sz w:val="28"/>
                <w:szCs w:val="28"/>
              </w:rPr>
              <w:t>Легкие грузовики (LCV)</w:t>
            </w:r>
          </w:p>
          <w:p w14:paraId="2FF167F8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color w:val="000000"/>
                <w:sz w:val="28"/>
                <w:szCs w:val="28"/>
              </w:rPr>
              <w:t>ГАЗ Соболь NN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E687D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b/>
                <w:bCs/>
                <w:color w:val="000000"/>
                <w:sz w:val="28"/>
                <w:szCs w:val="28"/>
              </w:rPr>
              <w:t>Среднетоннажные грузовики</w:t>
            </w:r>
          </w:p>
          <w:p w14:paraId="1E6B639F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color w:val="000000"/>
                <w:sz w:val="28"/>
                <w:szCs w:val="28"/>
              </w:rPr>
              <w:t xml:space="preserve">ГАЗ Валдай 8 </w:t>
            </w:r>
          </w:p>
        </w:tc>
      </w:tr>
      <w:tr w:rsidR="00CA1A3C" w:rsidRPr="00CA1A3C" w14:paraId="1E7D5A84" w14:textId="77777777" w:rsidTr="00CA1A3C">
        <w:trPr>
          <w:trHeight w:val="1111"/>
          <w:jc w:val="center"/>
        </w:trPr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1A2CD4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b/>
                <w:bCs/>
                <w:color w:val="000000"/>
                <w:sz w:val="28"/>
                <w:szCs w:val="28"/>
              </w:rPr>
              <w:t>Магистральные грузовики</w:t>
            </w:r>
          </w:p>
          <w:p w14:paraId="4336AF16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color w:val="000000"/>
                <w:sz w:val="28"/>
                <w:szCs w:val="28"/>
              </w:rPr>
              <w:t>КАМАЗ-54901-0070014-СА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E7B264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b/>
                <w:bCs/>
                <w:color w:val="000000"/>
                <w:sz w:val="28"/>
                <w:szCs w:val="28"/>
              </w:rPr>
              <w:t>Строительные грузовики</w:t>
            </w:r>
          </w:p>
          <w:p w14:paraId="0AB3602D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color w:val="000000"/>
                <w:sz w:val="28"/>
                <w:szCs w:val="28"/>
              </w:rPr>
              <w:t>КАМАЗ-6520-В5</w:t>
            </w:r>
          </w:p>
        </w:tc>
      </w:tr>
      <w:tr w:rsidR="00CA1A3C" w:rsidRPr="00CA1A3C" w14:paraId="1E37FA7E" w14:textId="77777777" w:rsidTr="00CA1A3C">
        <w:trPr>
          <w:trHeight w:val="973"/>
          <w:jc w:val="center"/>
        </w:trPr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64E52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b/>
                <w:bCs/>
                <w:color w:val="000000"/>
                <w:sz w:val="28"/>
                <w:szCs w:val="28"/>
              </w:rPr>
              <w:t>Автобусы малого и среднего классов</w:t>
            </w:r>
          </w:p>
          <w:p w14:paraId="6EF78DDB" w14:textId="32007BA5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345FD6">
              <w:rPr>
                <w:rFonts w:ascii="pt_sans" w:hAnsi="pt_sans"/>
                <w:color w:val="000000"/>
                <w:sz w:val="28"/>
                <w:szCs w:val="28"/>
              </w:rPr>
              <w:t>МАЗ 206947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A043E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b/>
                <w:bCs/>
                <w:color w:val="000000"/>
                <w:sz w:val="28"/>
                <w:szCs w:val="28"/>
              </w:rPr>
              <w:t>Автобусы большого класса</w:t>
            </w:r>
          </w:p>
          <w:p w14:paraId="5D5197C3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color w:val="000000"/>
                <w:sz w:val="28"/>
                <w:szCs w:val="28"/>
              </w:rPr>
              <w:t>НЕФАЗ-5299-31-52</w:t>
            </w:r>
          </w:p>
        </w:tc>
      </w:tr>
      <w:tr w:rsidR="00CA1A3C" w:rsidRPr="00CA1A3C" w14:paraId="00417819" w14:textId="77777777" w:rsidTr="00CA1A3C">
        <w:trPr>
          <w:trHeight w:val="833"/>
          <w:jc w:val="center"/>
        </w:trPr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9187C4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b/>
                <w:bCs/>
                <w:color w:val="000000"/>
                <w:sz w:val="28"/>
                <w:szCs w:val="28"/>
              </w:rPr>
              <w:t>Полуприцепы</w:t>
            </w:r>
          </w:p>
          <w:p w14:paraId="3E125BCB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color w:val="000000"/>
                <w:sz w:val="28"/>
                <w:szCs w:val="28"/>
              </w:rPr>
              <w:t xml:space="preserve">Grunwald </w:t>
            </w:r>
            <w:proofErr w:type="spellStart"/>
            <w:r w:rsidRPr="00CA1A3C">
              <w:rPr>
                <w:rFonts w:ascii="pt_sans" w:hAnsi="pt_sans"/>
                <w:color w:val="000000"/>
                <w:sz w:val="28"/>
                <w:szCs w:val="28"/>
              </w:rPr>
              <w:t>Gr.RF</w:t>
            </w:r>
            <w:proofErr w:type="spellEnd"/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862AC" w14:textId="77777777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CA1A3C">
              <w:rPr>
                <w:rFonts w:ascii="pt_sans" w:hAnsi="pt_sans"/>
                <w:b/>
                <w:bCs/>
                <w:color w:val="000000"/>
                <w:sz w:val="28"/>
                <w:szCs w:val="28"/>
              </w:rPr>
              <w:t>Двигатель года</w:t>
            </w:r>
          </w:p>
          <w:p w14:paraId="16CE37DB" w14:textId="192D554B" w:rsidR="00CA1A3C" w:rsidRPr="00CA1A3C" w:rsidRDefault="00CA1A3C" w:rsidP="00CA1A3C">
            <w:pPr>
              <w:spacing w:after="0" w:line="360" w:lineRule="auto"/>
              <w:rPr>
                <w:rFonts w:ascii="pt_sans" w:hAnsi="pt_sans"/>
                <w:color w:val="000000"/>
                <w:sz w:val="28"/>
                <w:szCs w:val="28"/>
              </w:rPr>
            </w:pPr>
            <w:r w:rsidRPr="00345FD6">
              <w:rPr>
                <w:rFonts w:ascii="pt_sans" w:hAnsi="pt_sans"/>
                <w:color w:val="000000"/>
                <w:sz w:val="28"/>
                <w:szCs w:val="28"/>
              </w:rPr>
              <w:t>КАМАЗ Р6 семейства 910.50</w:t>
            </w:r>
          </w:p>
        </w:tc>
      </w:tr>
    </w:tbl>
    <w:p w14:paraId="13AB282B" w14:textId="006F08FA" w:rsidR="004F3872" w:rsidRDefault="004F3872" w:rsidP="00D13084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C803BF" wp14:editId="7C65B18B">
            <wp:simplePos x="0" y="0"/>
            <wp:positionH relativeFrom="column">
              <wp:posOffset>448</wp:posOffset>
            </wp:positionH>
            <wp:positionV relativeFrom="paragraph">
              <wp:posOffset>208840</wp:posOffset>
            </wp:positionV>
            <wp:extent cx="1452245" cy="584835"/>
            <wp:effectExtent l="0" t="0" r="0" b="0"/>
            <wp:wrapSquare wrapText="bothSides"/>
            <wp:docPr id="937492598" name="Рисунок 937492598" descr="Изображение выглядит как снимок экрана, Шрифт, Графика, логотип&#10;&#10;Автоматически созданное описани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76917" name="Рисунок 2" descr="Изображение выглядит как снимок экрана, Шрифт, Графика, логотип&#10;&#10;Автоматически созданное описани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9005" w14:textId="2D2BB297" w:rsidR="004F3872" w:rsidRDefault="004F3872" w:rsidP="00D13084">
      <w:pPr>
        <w:spacing w:after="0" w:line="360" w:lineRule="auto"/>
        <w:rPr>
          <w:rFonts w:ascii="pt_sans" w:hAnsi="pt_sans"/>
          <w:b/>
          <w:bCs/>
          <w:color w:val="000000"/>
          <w:sz w:val="28"/>
          <w:szCs w:val="28"/>
        </w:rPr>
      </w:pPr>
      <w:r>
        <w:rPr>
          <w:rFonts w:ascii="pt_sans" w:hAnsi="pt_sans"/>
          <w:color w:val="000000"/>
          <w:sz w:val="28"/>
          <w:szCs w:val="28"/>
        </w:rPr>
        <w:t xml:space="preserve">Генеральным спонсором Церемонии награждения выступила компания </w:t>
      </w:r>
      <w:r w:rsidRPr="00832ED6">
        <w:rPr>
          <w:rFonts w:ascii="pt_sans" w:hAnsi="pt_sans"/>
          <w:b/>
          <w:bCs/>
          <w:color w:val="000000"/>
          <w:sz w:val="28"/>
          <w:szCs w:val="28"/>
        </w:rPr>
        <w:t>ВТБ Лизинг.</w:t>
      </w:r>
    </w:p>
    <w:p w14:paraId="3E80FAB2" w14:textId="597AA735" w:rsidR="005E6F74" w:rsidRDefault="00A52A93" w:rsidP="00D13084">
      <w:pPr>
        <w:spacing w:after="0" w:line="360" w:lineRule="auto"/>
        <w:rPr>
          <w:rFonts w:ascii="pt_sans" w:hAnsi="pt_sans"/>
          <w:color w:val="000000"/>
          <w:sz w:val="28"/>
          <w:szCs w:val="28"/>
        </w:rPr>
      </w:pPr>
      <w:r w:rsidRPr="00345FD6">
        <w:rPr>
          <w:rFonts w:ascii="pt_sans" w:hAnsi="pt_sans"/>
          <w:color w:val="000000"/>
          <w:sz w:val="28"/>
          <w:szCs w:val="28"/>
        </w:rPr>
        <w:br/>
      </w:r>
      <w:r w:rsidR="00AF6A6D" w:rsidRPr="00345FD6">
        <w:rPr>
          <w:rFonts w:ascii="pt_sans" w:hAnsi="pt_sans"/>
          <w:color w:val="000000"/>
          <w:sz w:val="28"/>
          <w:szCs w:val="28"/>
        </w:rPr>
        <w:t xml:space="preserve">В </w:t>
      </w:r>
      <w:r w:rsidR="004B29C4">
        <w:rPr>
          <w:rFonts w:ascii="pt_sans" w:hAnsi="pt_sans"/>
          <w:color w:val="000000"/>
          <w:sz w:val="28"/>
          <w:szCs w:val="28"/>
        </w:rPr>
        <w:t>рамках выставки</w:t>
      </w:r>
      <w:r w:rsidR="00AF6A6D" w:rsidRPr="00345FD6">
        <w:rPr>
          <w:rFonts w:ascii="pt_sans" w:hAnsi="pt_sans"/>
          <w:color w:val="000000"/>
          <w:sz w:val="28"/>
          <w:szCs w:val="28"/>
        </w:rPr>
        <w:t xml:space="preserve"> </w:t>
      </w:r>
      <w:r w:rsidR="00F600BA" w:rsidRPr="00345FD6">
        <w:rPr>
          <w:rFonts w:ascii="pt_sans" w:hAnsi="pt_sans"/>
          <w:color w:val="000000"/>
          <w:sz w:val="28"/>
          <w:szCs w:val="28"/>
        </w:rPr>
        <w:t>состо</w:t>
      </w:r>
      <w:r w:rsidR="00345FD6" w:rsidRPr="00345FD6">
        <w:rPr>
          <w:rFonts w:ascii="pt_sans" w:hAnsi="pt_sans"/>
          <w:color w:val="000000"/>
          <w:sz w:val="28"/>
          <w:szCs w:val="28"/>
        </w:rPr>
        <w:t>я</w:t>
      </w:r>
      <w:r w:rsidR="00F600BA" w:rsidRPr="00345FD6">
        <w:rPr>
          <w:rFonts w:ascii="pt_sans" w:hAnsi="pt_sans"/>
          <w:color w:val="000000"/>
          <w:sz w:val="28"/>
          <w:szCs w:val="28"/>
        </w:rPr>
        <w:t>лись</w:t>
      </w:r>
      <w:r w:rsidR="00F600BA" w:rsidRPr="00345FD6">
        <w:rPr>
          <w:rFonts w:ascii="pt_sans" w:hAnsi="pt_sans" w:hint="eastAsia"/>
          <w:color w:val="000000"/>
          <w:sz w:val="28"/>
          <w:szCs w:val="28"/>
        </w:rPr>
        <w:t xml:space="preserve"> </w:t>
      </w:r>
      <w:r w:rsidR="00AF6A6D" w:rsidRPr="004B29C4">
        <w:rPr>
          <w:rFonts w:ascii="pt_sans" w:hAnsi="pt_sans"/>
          <w:b/>
          <w:bCs/>
          <w:color w:val="000000"/>
          <w:sz w:val="28"/>
          <w:szCs w:val="28"/>
        </w:rPr>
        <w:t xml:space="preserve">пресс-конференции </w:t>
      </w:r>
      <w:r w:rsidR="003B1A18" w:rsidRPr="004B29C4">
        <w:rPr>
          <w:rFonts w:ascii="pt_sans" w:hAnsi="pt_sans"/>
          <w:b/>
          <w:bCs/>
          <w:color w:val="000000"/>
          <w:sz w:val="28"/>
          <w:szCs w:val="28"/>
        </w:rPr>
        <w:t>крупнейших производителей</w:t>
      </w:r>
      <w:r w:rsidR="004B29C4" w:rsidRPr="004B29C4">
        <w:rPr>
          <w:rFonts w:ascii="pt_sans" w:hAnsi="pt_sans"/>
          <w:b/>
          <w:bCs/>
          <w:color w:val="000000"/>
          <w:sz w:val="28"/>
          <w:szCs w:val="28"/>
        </w:rPr>
        <w:t>:</w:t>
      </w:r>
      <w:r w:rsidR="003B1A18" w:rsidRPr="00345FD6">
        <w:rPr>
          <w:rFonts w:ascii="pt_sans" w:hAnsi="pt_sans"/>
          <w:color w:val="000000"/>
          <w:sz w:val="28"/>
          <w:szCs w:val="28"/>
        </w:rPr>
        <w:t xml:space="preserve"> </w:t>
      </w:r>
      <w:r w:rsidR="00F80D3A" w:rsidRPr="00AF5D83">
        <w:rPr>
          <w:rFonts w:ascii="pt_sans" w:hAnsi="pt_sans"/>
          <w:color w:val="000000"/>
          <w:sz w:val="28"/>
          <w:szCs w:val="28"/>
        </w:rPr>
        <w:t xml:space="preserve">ПАО </w:t>
      </w:r>
      <w:r w:rsidR="00F80D3A">
        <w:rPr>
          <w:rFonts w:ascii="pt_sans" w:hAnsi="pt_sans"/>
          <w:color w:val="000000"/>
          <w:sz w:val="28"/>
          <w:szCs w:val="28"/>
        </w:rPr>
        <w:t>«</w:t>
      </w:r>
      <w:r w:rsidR="00F80D3A" w:rsidRPr="00AF5D83">
        <w:rPr>
          <w:rFonts w:ascii="pt_sans" w:hAnsi="pt_sans"/>
          <w:color w:val="000000"/>
          <w:sz w:val="28"/>
          <w:szCs w:val="28"/>
        </w:rPr>
        <w:t>КАМАЗ</w:t>
      </w:r>
      <w:r w:rsidR="00F80D3A">
        <w:rPr>
          <w:rFonts w:ascii="pt_sans" w:hAnsi="pt_sans"/>
          <w:color w:val="000000"/>
          <w:sz w:val="28"/>
          <w:szCs w:val="28"/>
        </w:rPr>
        <w:t xml:space="preserve">», </w:t>
      </w:r>
      <w:r w:rsidR="003B1A18" w:rsidRPr="00AF5D83">
        <w:rPr>
          <w:rFonts w:ascii="pt_sans" w:hAnsi="pt_sans"/>
          <w:color w:val="000000"/>
          <w:sz w:val="28"/>
          <w:szCs w:val="28"/>
        </w:rPr>
        <w:t xml:space="preserve">ГК «Современные транспортные технологии», </w:t>
      </w:r>
      <w:r w:rsidR="00F600BA" w:rsidRPr="00AF5D83">
        <w:rPr>
          <w:rFonts w:ascii="pt_sans" w:hAnsi="pt_sans"/>
          <w:color w:val="000000"/>
          <w:sz w:val="28"/>
          <w:szCs w:val="28"/>
        </w:rPr>
        <w:t>Минского автомобильного завода «МАЗ»</w:t>
      </w:r>
      <w:r w:rsidR="004B29C4">
        <w:rPr>
          <w:rFonts w:ascii="pt_sans" w:hAnsi="pt_sans"/>
          <w:color w:val="000000"/>
          <w:sz w:val="28"/>
          <w:szCs w:val="28"/>
        </w:rPr>
        <w:t>,</w:t>
      </w:r>
      <w:r w:rsidR="00F600BA" w:rsidRPr="00AF5D83">
        <w:rPr>
          <w:rFonts w:ascii="pt_sans" w:hAnsi="pt_sans"/>
          <w:color w:val="000000"/>
          <w:sz w:val="28"/>
          <w:szCs w:val="28"/>
        </w:rPr>
        <w:t xml:space="preserve"> Автозавода </w:t>
      </w:r>
      <w:r w:rsidR="00345FD6" w:rsidRPr="00AF5D83">
        <w:rPr>
          <w:rFonts w:ascii="pt_sans" w:hAnsi="pt_sans"/>
          <w:color w:val="000000"/>
          <w:sz w:val="28"/>
          <w:szCs w:val="28"/>
        </w:rPr>
        <w:t>«</w:t>
      </w:r>
      <w:r w:rsidR="00F600BA" w:rsidRPr="00AF5D83">
        <w:rPr>
          <w:rFonts w:ascii="pt_sans" w:hAnsi="pt_sans"/>
          <w:color w:val="000000"/>
          <w:sz w:val="28"/>
          <w:szCs w:val="28"/>
        </w:rPr>
        <w:t>УРАЛ</w:t>
      </w:r>
      <w:r w:rsidR="00345FD6" w:rsidRPr="00AF5D83">
        <w:rPr>
          <w:rFonts w:ascii="pt_sans" w:hAnsi="pt_sans"/>
          <w:color w:val="000000"/>
          <w:sz w:val="28"/>
          <w:szCs w:val="28"/>
        </w:rPr>
        <w:t>»</w:t>
      </w:r>
      <w:r w:rsidR="00F80D3A">
        <w:rPr>
          <w:rFonts w:ascii="pt_sans" w:hAnsi="pt_sans"/>
          <w:color w:val="000000"/>
          <w:sz w:val="28"/>
          <w:szCs w:val="28"/>
        </w:rPr>
        <w:t>.</w:t>
      </w:r>
      <w:r w:rsidR="004B29C4">
        <w:rPr>
          <w:rFonts w:ascii="pt_sans" w:hAnsi="pt_sans"/>
          <w:color w:val="000000"/>
          <w:sz w:val="28"/>
          <w:szCs w:val="28"/>
        </w:rPr>
        <w:t xml:space="preserve"> </w:t>
      </w:r>
      <w:r w:rsidR="00F600BA" w:rsidRPr="00AF5D83">
        <w:rPr>
          <w:rFonts w:ascii="pt_sans" w:hAnsi="pt_sans"/>
          <w:color w:val="000000"/>
          <w:sz w:val="28"/>
          <w:szCs w:val="28"/>
        </w:rPr>
        <w:br/>
      </w:r>
      <w:r w:rsidR="00345FD6" w:rsidRPr="00345FD6">
        <w:rPr>
          <w:rFonts w:ascii="pt_sans" w:hAnsi="pt_sans"/>
          <w:color w:val="000000"/>
          <w:sz w:val="28"/>
          <w:szCs w:val="28"/>
        </w:rPr>
        <w:t>Компании представили в рамках выступлений новые модели для грузовых и пассажирских перевозок, малого и среднего бизнеса, коммунальной и социальной сфер.</w:t>
      </w:r>
    </w:p>
    <w:p w14:paraId="03C437C3" w14:textId="77777777" w:rsidR="004F3872" w:rsidRDefault="0083386B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color w:val="000000"/>
          <w:sz w:val="28"/>
          <w:szCs w:val="28"/>
        </w:rPr>
        <w:br/>
      </w:r>
      <w:r w:rsidRPr="00832ED6">
        <w:rPr>
          <w:rFonts w:ascii="pt_sans" w:hAnsi="pt_sans"/>
          <w:color w:val="000000"/>
          <w:sz w:val="28"/>
          <w:szCs w:val="28"/>
        </w:rPr>
        <w:t xml:space="preserve">6 </w:t>
      </w:r>
      <w:r w:rsidR="00511D7C" w:rsidRPr="00832ED6">
        <w:rPr>
          <w:rFonts w:ascii="pt_sans" w:hAnsi="pt_sans"/>
          <w:color w:val="000000"/>
          <w:sz w:val="28"/>
          <w:szCs w:val="28"/>
        </w:rPr>
        <w:t>сентября выставку</w:t>
      </w:r>
      <w:r w:rsidRPr="00832ED6">
        <w:rPr>
          <w:rFonts w:ascii="pt_sans" w:hAnsi="pt_sans"/>
          <w:color w:val="000000"/>
          <w:sz w:val="28"/>
          <w:szCs w:val="28"/>
        </w:rPr>
        <w:t xml:space="preserve"> отметил визитом </w:t>
      </w:r>
      <w:r w:rsidRPr="00832ED6">
        <w:rPr>
          <w:rFonts w:ascii="pt_sans" w:hAnsi="pt_sans"/>
          <w:b/>
          <w:bCs/>
          <w:color w:val="000000"/>
          <w:sz w:val="28"/>
          <w:szCs w:val="28"/>
        </w:rPr>
        <w:t>Раис Республики Татарстан Рустам Минниханов.</w:t>
      </w:r>
      <w:r w:rsidR="00177AF5" w:rsidRPr="00832ED6">
        <w:rPr>
          <w:rFonts w:ascii="pt_sans" w:hAnsi="pt_sans"/>
          <w:color w:val="000000"/>
          <w:sz w:val="28"/>
          <w:szCs w:val="28"/>
        </w:rPr>
        <w:t xml:space="preserve"> </w:t>
      </w:r>
      <w:r w:rsidRPr="00832ED6">
        <w:rPr>
          <w:rFonts w:ascii="pt_sans" w:hAnsi="pt_sans"/>
          <w:color w:val="000000"/>
          <w:sz w:val="28"/>
          <w:szCs w:val="28"/>
        </w:rPr>
        <w:t xml:space="preserve">В сопровождении генерального директора ПАО «КАМАЗ» Сергея Когогина, Рустам Минниханов ознакомился с </w:t>
      </w:r>
      <w:r w:rsidR="00177AF5" w:rsidRPr="00832ED6">
        <w:rPr>
          <w:rFonts w:ascii="pt_sans" w:hAnsi="pt_sans"/>
          <w:color w:val="000000"/>
          <w:sz w:val="28"/>
          <w:szCs w:val="28"/>
        </w:rPr>
        <w:t>экспозицией</w:t>
      </w:r>
      <w:r w:rsidR="00825BC1" w:rsidRPr="00832ED6">
        <w:rPr>
          <w:rFonts w:ascii="pt_sans" w:hAnsi="pt_sans"/>
          <w:color w:val="000000"/>
          <w:sz w:val="28"/>
          <w:szCs w:val="28"/>
        </w:rPr>
        <w:t>, посетил стенды крупнейших производителей</w:t>
      </w:r>
      <w:r w:rsidR="009E08B5" w:rsidRPr="00832ED6">
        <w:rPr>
          <w:rFonts w:ascii="pt_sans" w:hAnsi="pt_sans"/>
          <w:color w:val="000000"/>
          <w:sz w:val="28"/>
          <w:szCs w:val="28"/>
        </w:rPr>
        <w:t>:</w:t>
      </w:r>
    </w:p>
    <w:p w14:paraId="11168AE5" w14:textId="15B60AAC" w:rsidR="00825BC1" w:rsidRPr="004F3872" w:rsidRDefault="009E08B5" w:rsidP="00FD197A">
      <w:pPr>
        <w:spacing w:after="0" w:line="360" w:lineRule="auto"/>
        <w:jc w:val="both"/>
        <w:rPr>
          <w:rFonts w:ascii="pt_sans" w:hAnsi="pt_sans"/>
          <w:b/>
          <w:bCs/>
          <w:color w:val="000000"/>
          <w:sz w:val="28"/>
          <w:szCs w:val="28"/>
        </w:rPr>
      </w:pPr>
      <w:r w:rsidRPr="004F3872">
        <w:rPr>
          <w:rFonts w:ascii="pt_sans" w:hAnsi="pt_sans"/>
          <w:i/>
          <w:iCs/>
          <w:color w:val="000000"/>
          <w:sz w:val="28"/>
          <w:szCs w:val="28"/>
        </w:rPr>
        <w:t>«Понравилось то</w:t>
      </w:r>
      <w:r w:rsidR="00832ED6" w:rsidRPr="004F3872">
        <w:rPr>
          <w:rFonts w:ascii="pt_sans" w:hAnsi="pt_sans"/>
          <w:i/>
          <w:iCs/>
          <w:color w:val="000000"/>
          <w:sz w:val="28"/>
          <w:szCs w:val="28"/>
        </w:rPr>
        <w:t>,</w:t>
      </w:r>
      <w:r w:rsidRPr="004F3872">
        <w:rPr>
          <w:rFonts w:ascii="pt_sans" w:hAnsi="pt_sans"/>
          <w:i/>
          <w:iCs/>
          <w:color w:val="000000"/>
          <w:sz w:val="28"/>
          <w:szCs w:val="28"/>
        </w:rPr>
        <w:t xml:space="preserve"> что российский автопром, который производит </w:t>
      </w:r>
      <w:r w:rsidR="00832ED6" w:rsidRPr="004F3872">
        <w:rPr>
          <w:rFonts w:ascii="pt_sans" w:hAnsi="pt_sans"/>
          <w:i/>
          <w:iCs/>
          <w:color w:val="000000"/>
          <w:sz w:val="28"/>
          <w:szCs w:val="28"/>
        </w:rPr>
        <w:t>коммерческие автомобили,</w:t>
      </w:r>
      <w:r w:rsidRPr="004F3872">
        <w:rPr>
          <w:rFonts w:ascii="pt_sans" w:hAnsi="pt_sans"/>
          <w:i/>
          <w:iCs/>
          <w:color w:val="000000"/>
          <w:sz w:val="28"/>
          <w:szCs w:val="28"/>
        </w:rPr>
        <w:t xml:space="preserve"> работает, растет и развивается, я вижу очень много новых разработок</w:t>
      </w:r>
      <w:r w:rsidR="00832ED6" w:rsidRPr="004F3872">
        <w:rPr>
          <w:rFonts w:ascii="pt_sans" w:hAnsi="pt_sans"/>
          <w:i/>
          <w:iCs/>
          <w:color w:val="000000"/>
          <w:sz w:val="28"/>
          <w:szCs w:val="28"/>
        </w:rPr>
        <w:t>»,</w:t>
      </w:r>
      <w:r w:rsidR="00832ED6">
        <w:rPr>
          <w:rFonts w:ascii="pt_sans" w:hAnsi="pt_sans"/>
          <w:color w:val="000000"/>
          <w:sz w:val="28"/>
          <w:szCs w:val="28"/>
        </w:rPr>
        <w:t xml:space="preserve"> </w:t>
      </w:r>
      <w:r w:rsidR="00832ED6" w:rsidRPr="004F3872">
        <w:rPr>
          <w:rFonts w:ascii="pt_sans" w:hAnsi="pt_sans"/>
          <w:b/>
          <w:bCs/>
          <w:color w:val="000000"/>
          <w:sz w:val="28"/>
          <w:szCs w:val="28"/>
        </w:rPr>
        <w:t>отметил Рустам Нургалиевич.</w:t>
      </w:r>
    </w:p>
    <w:p w14:paraId="3B2B8F2B" w14:textId="63E0E71E" w:rsidR="00832ED6" w:rsidRDefault="00A7634E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noProof/>
          <w:color w:val="000000"/>
          <w:sz w:val="28"/>
          <w:szCs w:val="28"/>
        </w:rPr>
        <w:drawing>
          <wp:inline distT="0" distB="0" distL="0" distR="0" wp14:anchorId="460F5A37" wp14:editId="49A809B2">
            <wp:extent cx="6570980" cy="4382770"/>
            <wp:effectExtent l="0" t="0" r="1270" b="0"/>
            <wp:docPr id="1082932331" name="Рисунок 6" descr="Изображение выглядит как одежда, Человеческое лицо, человек, Пожилой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32331" name="Рисунок 6" descr="Изображение выглядит как одежда, Человеческое лицо, человек, Пожилой человек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4178" w14:textId="77777777" w:rsidR="001369E8" w:rsidRDefault="001369E8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</w:p>
    <w:p w14:paraId="0C083C39" w14:textId="74FFE8FF" w:rsidR="00FD197A" w:rsidRDefault="006B3B8F" w:rsidP="00FD197A">
      <w:pPr>
        <w:spacing w:after="0" w:line="360" w:lineRule="auto"/>
        <w:jc w:val="both"/>
        <w:rPr>
          <w:rFonts w:ascii="pt_sans" w:hAnsi="pt_sans"/>
          <w:b/>
          <w:bCs/>
          <w:color w:val="000000"/>
          <w:sz w:val="28"/>
          <w:szCs w:val="28"/>
        </w:rPr>
      </w:pPr>
      <w:r w:rsidRPr="006B3B8F">
        <w:rPr>
          <w:rFonts w:ascii="pt_sans" w:hAnsi="pt_sans"/>
          <w:color w:val="000000"/>
          <w:sz w:val="28"/>
          <w:szCs w:val="28"/>
        </w:rPr>
        <w:t xml:space="preserve">7 сентября выставку COMTRANS посетил </w:t>
      </w:r>
      <w:r w:rsidRPr="006C54DB">
        <w:rPr>
          <w:rFonts w:ascii="pt_sans" w:hAnsi="pt_sans"/>
          <w:b/>
          <w:bCs/>
          <w:color w:val="000000"/>
          <w:sz w:val="28"/>
          <w:szCs w:val="28"/>
        </w:rPr>
        <w:t>Заместитель Председателя Правительства Российской Федерации – Министр промышленности и торговли Российской Федерации</w:t>
      </w:r>
      <w:r w:rsidRPr="006C54DB">
        <w:rPr>
          <w:rFonts w:ascii="pt_sans" w:hAnsi="pt_sans"/>
          <w:b/>
          <w:bCs/>
          <w:i/>
          <w:iCs/>
          <w:color w:val="000000"/>
          <w:sz w:val="28"/>
          <w:szCs w:val="28"/>
        </w:rPr>
        <w:t xml:space="preserve"> </w:t>
      </w:r>
      <w:r w:rsidRPr="00FD197A">
        <w:rPr>
          <w:rFonts w:ascii="pt_sans" w:hAnsi="pt_sans"/>
          <w:b/>
          <w:bCs/>
          <w:color w:val="000000"/>
          <w:sz w:val="28"/>
          <w:szCs w:val="28"/>
        </w:rPr>
        <w:t>Денис Мантуров.</w:t>
      </w:r>
    </w:p>
    <w:p w14:paraId="79762E36" w14:textId="7EAB19F9" w:rsidR="00FD197A" w:rsidRDefault="006B3B8F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 w:rsidRPr="006B3B8F">
        <w:rPr>
          <w:rFonts w:ascii="pt_sans" w:hAnsi="pt_sans"/>
          <w:color w:val="000000"/>
          <w:sz w:val="28"/>
          <w:szCs w:val="28"/>
        </w:rPr>
        <w:t xml:space="preserve">В рамках посещения выставки Денис </w:t>
      </w:r>
      <w:r w:rsidR="001369E8">
        <w:rPr>
          <w:rFonts w:ascii="pt_sans" w:hAnsi="pt_sans"/>
          <w:color w:val="000000"/>
          <w:sz w:val="28"/>
          <w:szCs w:val="28"/>
        </w:rPr>
        <w:t>Валентинович</w:t>
      </w:r>
      <w:r w:rsidRPr="006B3B8F">
        <w:rPr>
          <w:rFonts w:ascii="pt_sans" w:hAnsi="pt_sans"/>
          <w:color w:val="000000"/>
          <w:sz w:val="28"/>
          <w:szCs w:val="28"/>
        </w:rPr>
        <w:t xml:space="preserve"> </w:t>
      </w:r>
      <w:r w:rsidR="0078162A">
        <w:rPr>
          <w:rFonts w:ascii="pt_sans" w:hAnsi="pt_sans"/>
          <w:color w:val="000000"/>
          <w:sz w:val="28"/>
          <w:szCs w:val="28"/>
        </w:rPr>
        <w:t xml:space="preserve">осмотрел стенд </w:t>
      </w:r>
      <w:r w:rsidR="00FD197A" w:rsidRPr="00FD197A">
        <w:rPr>
          <w:rFonts w:ascii="pt_sans" w:hAnsi="pt_sans"/>
          <w:color w:val="000000"/>
          <w:sz w:val="28"/>
          <w:szCs w:val="28"/>
        </w:rPr>
        <w:t>ГК «Современные транспортные технологии»</w:t>
      </w:r>
      <w:r w:rsidR="0078162A">
        <w:rPr>
          <w:rFonts w:ascii="pt_sans" w:hAnsi="pt_sans"/>
          <w:color w:val="000000"/>
          <w:sz w:val="28"/>
          <w:szCs w:val="28"/>
        </w:rPr>
        <w:t>,</w:t>
      </w:r>
      <w:r w:rsidR="0083386B" w:rsidRPr="0083386B">
        <w:rPr>
          <w:rFonts w:ascii="Stolzl-Regular" w:hAnsi="Stolzl-Regular"/>
          <w:color w:val="1D1D1D"/>
          <w:shd w:val="clear" w:color="auto" w:fill="FFFFFF"/>
        </w:rPr>
        <w:t xml:space="preserve"> </w:t>
      </w:r>
      <w:r w:rsidR="0083386B" w:rsidRPr="0083386B">
        <w:rPr>
          <w:rFonts w:ascii="pt_sans" w:hAnsi="pt_sans"/>
          <w:color w:val="000000"/>
          <w:sz w:val="28"/>
          <w:szCs w:val="28"/>
        </w:rPr>
        <w:t>в частности,</w:t>
      </w:r>
      <w:r w:rsidR="0083386B">
        <w:rPr>
          <w:rFonts w:ascii="pt_sans" w:hAnsi="pt_sans"/>
          <w:color w:val="000000"/>
          <w:sz w:val="28"/>
          <w:szCs w:val="28"/>
        </w:rPr>
        <w:t xml:space="preserve"> на стенде компании</w:t>
      </w:r>
      <w:r w:rsidR="0083386B" w:rsidRPr="0083386B">
        <w:rPr>
          <w:rFonts w:ascii="pt_sans" w:hAnsi="pt_sans"/>
          <w:color w:val="000000"/>
          <w:sz w:val="28"/>
          <w:szCs w:val="28"/>
        </w:rPr>
        <w:t xml:space="preserve"> вице-премьер – глава Минпромторга России ознакомился с универсальным автомобилем для служб доставки SDV 3,5 – первым в России низкопольным грузовым электромобилем с многофункциональным грузовым отсеком</w:t>
      </w:r>
      <w:r w:rsidR="00FD197A">
        <w:rPr>
          <w:rFonts w:ascii="pt_sans" w:hAnsi="pt_sans"/>
          <w:color w:val="000000"/>
          <w:sz w:val="28"/>
          <w:szCs w:val="28"/>
        </w:rPr>
        <w:t xml:space="preserve"> и уд</w:t>
      </w:r>
      <w:r w:rsidR="0078162A">
        <w:rPr>
          <w:rFonts w:ascii="pt_sans" w:hAnsi="pt_sans"/>
          <w:color w:val="000000"/>
          <w:sz w:val="28"/>
          <w:szCs w:val="28"/>
        </w:rPr>
        <w:t xml:space="preserve">елил внимание </w:t>
      </w:r>
      <w:r w:rsidR="0078162A" w:rsidRPr="0078162A">
        <w:rPr>
          <w:rFonts w:ascii="pt_sans" w:hAnsi="pt_sans"/>
          <w:color w:val="000000"/>
          <w:sz w:val="28"/>
          <w:szCs w:val="28"/>
        </w:rPr>
        <w:t>нов</w:t>
      </w:r>
      <w:r w:rsidR="0078162A">
        <w:rPr>
          <w:rFonts w:ascii="pt_sans" w:hAnsi="pt_sans"/>
          <w:color w:val="000000"/>
          <w:sz w:val="28"/>
          <w:szCs w:val="28"/>
        </w:rPr>
        <w:t>ому</w:t>
      </w:r>
      <w:r w:rsidR="0078162A" w:rsidRPr="0078162A">
        <w:rPr>
          <w:rFonts w:ascii="pt_sans" w:hAnsi="pt_sans"/>
          <w:color w:val="000000"/>
          <w:sz w:val="28"/>
          <w:szCs w:val="28"/>
        </w:rPr>
        <w:t xml:space="preserve"> туристичес</w:t>
      </w:r>
      <w:r w:rsidR="0078162A">
        <w:rPr>
          <w:rFonts w:ascii="pt_sans" w:hAnsi="pt_sans"/>
          <w:color w:val="000000"/>
          <w:sz w:val="28"/>
          <w:szCs w:val="28"/>
        </w:rPr>
        <w:t>кому</w:t>
      </w:r>
      <w:r w:rsidR="0078162A" w:rsidRPr="0078162A">
        <w:rPr>
          <w:rFonts w:ascii="pt_sans" w:hAnsi="pt_sans"/>
          <w:color w:val="000000"/>
          <w:sz w:val="28"/>
          <w:szCs w:val="28"/>
        </w:rPr>
        <w:t xml:space="preserve"> автобус</w:t>
      </w:r>
      <w:r w:rsidR="0078162A">
        <w:rPr>
          <w:rFonts w:ascii="pt_sans" w:hAnsi="pt_sans"/>
          <w:color w:val="000000"/>
          <w:sz w:val="28"/>
          <w:szCs w:val="28"/>
        </w:rPr>
        <w:t>у</w:t>
      </w:r>
      <w:r w:rsidR="0078162A" w:rsidRPr="0078162A">
        <w:rPr>
          <w:rFonts w:ascii="pt_sans" w:hAnsi="pt_sans"/>
          <w:color w:val="000000"/>
          <w:sz w:val="28"/>
          <w:szCs w:val="28"/>
        </w:rPr>
        <w:t xml:space="preserve"> большого класса – «Круиз»</w:t>
      </w:r>
      <w:r w:rsidR="0078162A">
        <w:rPr>
          <w:rFonts w:ascii="pt_sans" w:hAnsi="pt_sans"/>
          <w:color w:val="000000"/>
          <w:sz w:val="28"/>
          <w:szCs w:val="28"/>
        </w:rPr>
        <w:t>.</w:t>
      </w:r>
      <w:r w:rsidR="00FD197A">
        <w:rPr>
          <w:rFonts w:ascii="pt_sans" w:hAnsi="pt_sans"/>
          <w:color w:val="000000"/>
          <w:sz w:val="28"/>
          <w:szCs w:val="28"/>
        </w:rPr>
        <w:br/>
      </w:r>
    </w:p>
    <w:p w14:paraId="3116229C" w14:textId="77777777" w:rsidR="004F3872" w:rsidRDefault="0078162A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 w:rsidRPr="0078162A">
        <w:rPr>
          <w:rFonts w:ascii="pt_sans" w:hAnsi="pt_sans"/>
          <w:color w:val="000000"/>
          <w:sz w:val="28"/>
          <w:szCs w:val="28"/>
        </w:rPr>
        <w:t xml:space="preserve">Во время осмотра </w:t>
      </w:r>
      <w:r w:rsidRPr="0083386B">
        <w:rPr>
          <w:rFonts w:ascii="pt_sans" w:hAnsi="pt_sans"/>
          <w:color w:val="000000"/>
          <w:sz w:val="28"/>
          <w:szCs w:val="28"/>
        </w:rPr>
        <w:t xml:space="preserve">стенда </w:t>
      </w:r>
      <w:r w:rsidR="00FD197A">
        <w:rPr>
          <w:rFonts w:ascii="pt_sans" w:hAnsi="pt_sans"/>
          <w:color w:val="000000"/>
          <w:sz w:val="28"/>
          <w:szCs w:val="28"/>
        </w:rPr>
        <w:t>ПАО «</w:t>
      </w:r>
      <w:r w:rsidRPr="0083386B">
        <w:rPr>
          <w:rFonts w:ascii="pt_sans" w:hAnsi="pt_sans"/>
          <w:color w:val="000000"/>
          <w:sz w:val="28"/>
          <w:szCs w:val="28"/>
        </w:rPr>
        <w:t>КАМАЗ</w:t>
      </w:r>
      <w:r w:rsidR="00FD197A">
        <w:rPr>
          <w:rFonts w:ascii="pt_sans" w:hAnsi="pt_sans"/>
          <w:color w:val="000000"/>
          <w:sz w:val="28"/>
          <w:szCs w:val="28"/>
        </w:rPr>
        <w:t>»</w:t>
      </w:r>
      <w:r w:rsidRPr="0083386B">
        <w:rPr>
          <w:rFonts w:ascii="pt_sans" w:hAnsi="pt_sans"/>
          <w:color w:val="000000"/>
          <w:sz w:val="28"/>
          <w:szCs w:val="28"/>
        </w:rPr>
        <w:t>,</w:t>
      </w:r>
      <w:r>
        <w:rPr>
          <w:rFonts w:ascii="pt_sans" w:hAnsi="pt_sans"/>
          <w:color w:val="000000"/>
          <w:sz w:val="28"/>
          <w:szCs w:val="28"/>
        </w:rPr>
        <w:t xml:space="preserve"> на котором было </w:t>
      </w:r>
      <w:r w:rsidR="003D145F">
        <w:rPr>
          <w:rFonts w:ascii="pt_sans" w:hAnsi="pt_sans"/>
          <w:color w:val="000000"/>
          <w:sz w:val="28"/>
          <w:szCs w:val="28"/>
        </w:rPr>
        <w:t xml:space="preserve">представлено около </w:t>
      </w:r>
      <w:r w:rsidR="003D145F" w:rsidRPr="003D145F">
        <w:rPr>
          <w:rFonts w:ascii="pt_sans" w:hAnsi="pt_sans"/>
          <w:color w:val="000000"/>
          <w:sz w:val="28"/>
          <w:szCs w:val="28"/>
        </w:rPr>
        <w:t xml:space="preserve">30 </w:t>
      </w:r>
      <w:r w:rsidR="00511D7C" w:rsidRPr="003D145F">
        <w:rPr>
          <w:rFonts w:ascii="pt_sans" w:hAnsi="pt_sans"/>
          <w:color w:val="000000"/>
          <w:sz w:val="28"/>
          <w:szCs w:val="28"/>
        </w:rPr>
        <w:t>экспонатов,</w:t>
      </w:r>
      <w:r w:rsidR="00511D7C">
        <w:rPr>
          <w:rFonts w:ascii="pt_sans" w:hAnsi="pt_sans"/>
          <w:color w:val="000000"/>
          <w:sz w:val="28"/>
          <w:szCs w:val="28"/>
        </w:rPr>
        <w:t xml:space="preserve"> </w:t>
      </w:r>
      <w:r w:rsidR="00511D7C" w:rsidRPr="0078162A">
        <w:rPr>
          <w:rFonts w:ascii="pt_sans" w:hAnsi="pt_sans"/>
          <w:color w:val="000000"/>
          <w:sz w:val="28"/>
          <w:szCs w:val="28"/>
        </w:rPr>
        <w:t>вице</w:t>
      </w:r>
      <w:r w:rsidRPr="0078162A">
        <w:rPr>
          <w:rFonts w:ascii="pt_sans" w:hAnsi="pt_sans"/>
          <w:color w:val="000000"/>
          <w:sz w:val="28"/>
          <w:szCs w:val="28"/>
        </w:rPr>
        <w:t>-премьер ознакомился с моделью автобуса среднего класса НЕФАЗ-4290, электробусом КАМАЗ-6282 с ночной зарядкой, спортивной версией грузовиков поколения К5 и другими современными видами автотехники.</w:t>
      </w:r>
      <w:r w:rsidR="00A7634E" w:rsidRPr="00A7634E">
        <w:rPr>
          <w:rFonts w:ascii="pt_sans" w:hAnsi="pt_sans"/>
          <w:noProof/>
          <w:color w:val="000000"/>
          <w:sz w:val="28"/>
          <w:szCs w:val="28"/>
        </w:rPr>
        <w:t xml:space="preserve"> </w:t>
      </w:r>
      <w:r w:rsidR="00A7634E">
        <w:rPr>
          <w:rFonts w:ascii="pt_sans" w:hAnsi="pt_sans"/>
          <w:noProof/>
          <w:color w:val="000000"/>
          <w:sz w:val="28"/>
          <w:szCs w:val="28"/>
        </w:rPr>
        <w:drawing>
          <wp:inline distT="0" distB="0" distL="0" distR="0" wp14:anchorId="41942E81" wp14:editId="3BD7B91F">
            <wp:extent cx="6570980" cy="4377690"/>
            <wp:effectExtent l="0" t="0" r="1270" b="3810"/>
            <wp:docPr id="781284574" name="Рисунок 5" descr="Изображение выглядит как одежда, человек, Наземный транспорт, транспортное 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84574" name="Рисунок 5" descr="Изображение выглядит как одежда, человек, Наземный транспорт, транспортное средство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_sans" w:hAnsi="pt_sans"/>
          <w:color w:val="000000"/>
          <w:sz w:val="28"/>
          <w:szCs w:val="28"/>
        </w:rPr>
        <w:br/>
      </w:r>
      <w:r w:rsidR="003D145F">
        <w:rPr>
          <w:rFonts w:ascii="pt_sans" w:hAnsi="pt_sans"/>
          <w:color w:val="000000"/>
          <w:sz w:val="28"/>
          <w:szCs w:val="28"/>
        </w:rPr>
        <w:t>На стенде</w:t>
      </w:r>
      <w:r w:rsidRPr="0078162A">
        <w:rPr>
          <w:rFonts w:ascii="pt_sans" w:hAnsi="pt_sans"/>
          <w:color w:val="000000"/>
          <w:sz w:val="28"/>
          <w:szCs w:val="28"/>
        </w:rPr>
        <w:t xml:space="preserve"> Минского автомобильного завода Денис Мантуров </w:t>
      </w:r>
      <w:r w:rsidR="00511D7C">
        <w:rPr>
          <w:rFonts w:ascii="pt_sans" w:hAnsi="pt_sans"/>
          <w:color w:val="000000"/>
          <w:sz w:val="28"/>
          <w:szCs w:val="28"/>
        </w:rPr>
        <w:t>осмотрел</w:t>
      </w:r>
      <w:r w:rsidR="00511D7C" w:rsidRPr="0078162A">
        <w:rPr>
          <w:rFonts w:ascii="pt_sans" w:hAnsi="pt_sans"/>
          <w:color w:val="000000"/>
          <w:sz w:val="28"/>
          <w:szCs w:val="28"/>
        </w:rPr>
        <w:t xml:space="preserve"> новый</w:t>
      </w:r>
      <w:r w:rsidRPr="0078162A">
        <w:rPr>
          <w:rFonts w:ascii="pt_sans" w:hAnsi="pt_sans"/>
          <w:color w:val="000000"/>
          <w:sz w:val="28"/>
          <w:szCs w:val="28"/>
        </w:rPr>
        <w:t xml:space="preserve"> МАЗ 350, предназначенны</w:t>
      </w:r>
      <w:r w:rsidR="004B29C4">
        <w:rPr>
          <w:rFonts w:ascii="pt_sans" w:hAnsi="pt_sans"/>
          <w:color w:val="000000"/>
          <w:sz w:val="28"/>
          <w:szCs w:val="28"/>
        </w:rPr>
        <w:t>й</w:t>
      </w:r>
      <w:r w:rsidRPr="0078162A">
        <w:rPr>
          <w:rFonts w:ascii="pt_sans" w:hAnsi="pt_sans"/>
          <w:color w:val="000000"/>
          <w:sz w:val="28"/>
          <w:szCs w:val="28"/>
        </w:rPr>
        <w:t xml:space="preserve"> </w:t>
      </w:r>
      <w:r w:rsidR="004C5C12" w:rsidRPr="004F3872">
        <w:rPr>
          <w:rFonts w:ascii="pt_sans" w:hAnsi="pt_sans"/>
          <w:color w:val="000000"/>
          <w:sz w:val="28"/>
          <w:szCs w:val="28"/>
        </w:rPr>
        <w:t>для туристических и междугородних перевозок</w:t>
      </w:r>
      <w:r w:rsidRPr="004F3872">
        <w:rPr>
          <w:rFonts w:ascii="pt_sans" w:hAnsi="pt_sans"/>
          <w:color w:val="000000"/>
          <w:sz w:val="28"/>
          <w:szCs w:val="28"/>
        </w:rPr>
        <w:t>,</w:t>
      </w:r>
      <w:r w:rsidRPr="0078162A">
        <w:rPr>
          <w:rFonts w:ascii="pt_sans" w:hAnsi="pt_sans"/>
          <w:color w:val="000000"/>
          <w:sz w:val="28"/>
          <w:szCs w:val="28"/>
        </w:rPr>
        <w:t xml:space="preserve"> а </w:t>
      </w:r>
    </w:p>
    <w:p w14:paraId="1709FB25" w14:textId="77777777" w:rsidR="004F3872" w:rsidRDefault="004F3872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</w:p>
    <w:p w14:paraId="63E40DAA" w14:textId="393A9244" w:rsidR="00FD197A" w:rsidRDefault="0078162A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 w:rsidRPr="0078162A">
        <w:rPr>
          <w:rFonts w:ascii="pt_sans" w:hAnsi="pt_sans"/>
          <w:color w:val="000000"/>
          <w:sz w:val="28"/>
          <w:szCs w:val="28"/>
        </w:rPr>
        <w:t xml:space="preserve">также </w:t>
      </w:r>
      <w:r w:rsidR="004B29C4">
        <w:rPr>
          <w:rFonts w:ascii="pt_sans" w:hAnsi="pt_sans"/>
          <w:color w:val="000000"/>
          <w:sz w:val="28"/>
          <w:szCs w:val="28"/>
        </w:rPr>
        <w:t>новую</w:t>
      </w:r>
      <w:r w:rsidRPr="0078162A">
        <w:rPr>
          <w:rFonts w:ascii="pt_sans" w:hAnsi="pt_sans"/>
          <w:color w:val="000000"/>
          <w:sz w:val="28"/>
          <w:szCs w:val="28"/>
        </w:rPr>
        <w:t xml:space="preserve"> модель седельного тягача МАЗ-541SA5 и самосвал МАЗ-65262L.</w:t>
      </w:r>
      <w:r>
        <w:rPr>
          <w:rFonts w:ascii="pt_sans" w:hAnsi="pt_sans"/>
          <w:color w:val="000000"/>
          <w:sz w:val="28"/>
          <w:szCs w:val="28"/>
        </w:rPr>
        <w:br/>
      </w:r>
      <w:r w:rsidRPr="0078162A">
        <w:rPr>
          <w:rFonts w:ascii="pt_sans" w:hAnsi="pt_sans"/>
          <w:color w:val="000000"/>
          <w:sz w:val="28"/>
          <w:szCs w:val="28"/>
        </w:rPr>
        <w:t>На стенде автозавода «УРАЛ» министр отметил перспективный модельный ряд ведущих мостов собственного производства.</w:t>
      </w:r>
      <w:r w:rsidR="00FD197A" w:rsidRPr="00FD197A">
        <w:rPr>
          <w:rFonts w:ascii="Stolzl-Regular" w:hAnsi="Stolzl-Regular"/>
          <w:color w:val="1D1D1D"/>
          <w:shd w:val="clear" w:color="auto" w:fill="FFFFFF"/>
        </w:rPr>
        <w:t xml:space="preserve"> </w:t>
      </w:r>
      <w:r w:rsidR="00FD197A" w:rsidRPr="00FD197A">
        <w:rPr>
          <w:rFonts w:ascii="pt_sans" w:hAnsi="pt_sans"/>
          <w:color w:val="000000"/>
          <w:sz w:val="28"/>
          <w:szCs w:val="28"/>
        </w:rPr>
        <w:t>Кроме того, «УРАЛ» представил автомобиль-самосвал УРАЛ С34520, предназначенный для перевозки насыпных и навалочных грузов, бортовой автомобиль «УРАЛ 80», перспективную модульную «</w:t>
      </w:r>
      <w:proofErr w:type="spellStart"/>
      <w:r w:rsidR="00FD197A" w:rsidRPr="00FD197A">
        <w:rPr>
          <w:rFonts w:ascii="pt_sans" w:hAnsi="pt_sans"/>
          <w:color w:val="000000"/>
          <w:sz w:val="28"/>
          <w:szCs w:val="28"/>
        </w:rPr>
        <w:t>Электроплатформу</w:t>
      </w:r>
      <w:proofErr w:type="spellEnd"/>
      <w:r w:rsidR="00FD197A" w:rsidRPr="00FD197A">
        <w:rPr>
          <w:rFonts w:ascii="pt_sans" w:hAnsi="pt_sans"/>
          <w:color w:val="000000"/>
          <w:sz w:val="28"/>
          <w:szCs w:val="28"/>
        </w:rPr>
        <w:t>» и другие модели спецтехники.</w:t>
      </w:r>
    </w:p>
    <w:p w14:paraId="2729ED13" w14:textId="77777777" w:rsidR="00FD197A" w:rsidRDefault="00FD197A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</w:p>
    <w:p w14:paraId="3370237C" w14:textId="5B1A5BF5" w:rsidR="00FD197A" w:rsidRDefault="00551E06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 w:rsidRPr="00551E06">
        <w:rPr>
          <w:rFonts w:ascii="pt_sans" w:hAnsi="pt_sans"/>
          <w:color w:val="000000"/>
          <w:sz w:val="28"/>
          <w:szCs w:val="28"/>
        </w:rPr>
        <w:t>Также</w:t>
      </w:r>
      <w:r w:rsidR="00FD197A">
        <w:rPr>
          <w:rFonts w:ascii="pt_sans" w:hAnsi="pt_sans"/>
          <w:color w:val="000000"/>
          <w:sz w:val="28"/>
          <w:szCs w:val="28"/>
        </w:rPr>
        <w:t>,</w:t>
      </w:r>
      <w:r w:rsidRPr="00551E06">
        <w:rPr>
          <w:rFonts w:ascii="pt_sans" w:hAnsi="pt_sans"/>
          <w:color w:val="000000"/>
          <w:sz w:val="28"/>
          <w:szCs w:val="28"/>
        </w:rPr>
        <w:t xml:space="preserve"> в рамках посещения выставки Денис Мантуров осмотрел стенд Научно-Производственного Комплекса «АВТОПРИБОР», </w:t>
      </w:r>
      <w:r>
        <w:rPr>
          <w:rFonts w:ascii="pt_sans" w:hAnsi="pt_sans"/>
          <w:color w:val="000000"/>
          <w:sz w:val="28"/>
          <w:szCs w:val="28"/>
        </w:rPr>
        <w:t xml:space="preserve">на котором особый интерес вызвал </w:t>
      </w:r>
      <w:r w:rsidRPr="00551E06">
        <w:rPr>
          <w:rFonts w:ascii="pt_sans" w:hAnsi="pt_sans"/>
          <w:color w:val="000000"/>
          <w:sz w:val="28"/>
          <w:szCs w:val="28"/>
        </w:rPr>
        <w:t xml:space="preserve">импортозамещённый моторедуктор и </w:t>
      </w:r>
      <w:r w:rsidR="004B29C4">
        <w:rPr>
          <w:rFonts w:ascii="pt_sans" w:hAnsi="pt_sans"/>
          <w:color w:val="000000"/>
          <w:sz w:val="28"/>
          <w:szCs w:val="28"/>
        </w:rPr>
        <w:t>стенд компании «</w:t>
      </w:r>
      <w:r w:rsidRPr="00551E06">
        <w:rPr>
          <w:rFonts w:ascii="pt_sans" w:hAnsi="pt_sans"/>
          <w:color w:val="000000"/>
          <w:sz w:val="28"/>
          <w:szCs w:val="28"/>
        </w:rPr>
        <w:t>Итэлма»,  которая представила  собственную электронную архитектуру для коммерческого транспорта, включающую санкционно-стойкие блоки управления.</w:t>
      </w:r>
      <w:r w:rsidR="00F600BA" w:rsidRPr="006B3B8F">
        <w:rPr>
          <w:rFonts w:ascii="pt_sans" w:hAnsi="pt_sans"/>
          <w:color w:val="000000"/>
          <w:sz w:val="28"/>
          <w:szCs w:val="28"/>
        </w:rPr>
        <w:br/>
      </w:r>
      <w:bookmarkEnd w:id="2"/>
      <w:r w:rsidR="00E253F0" w:rsidRPr="001B6133">
        <w:br/>
      </w:r>
      <w:r w:rsidR="008078CF" w:rsidRPr="007550D0">
        <w:rPr>
          <w:rFonts w:ascii="pt_sans" w:hAnsi="pt_sans"/>
          <w:color w:val="000000"/>
          <w:sz w:val="28"/>
          <w:szCs w:val="28"/>
        </w:rPr>
        <w:t>С первого дня</w:t>
      </w:r>
      <w:r w:rsidR="001B6133" w:rsidRPr="007550D0">
        <w:rPr>
          <w:rFonts w:ascii="pt_sans" w:hAnsi="pt_sans"/>
          <w:color w:val="000000"/>
          <w:sz w:val="28"/>
          <w:szCs w:val="28"/>
        </w:rPr>
        <w:t xml:space="preserve"> </w:t>
      </w:r>
      <w:r w:rsidR="00FD197A">
        <w:rPr>
          <w:rFonts w:ascii="pt_sans" w:hAnsi="pt_sans"/>
          <w:color w:val="000000"/>
          <w:sz w:val="28"/>
          <w:szCs w:val="28"/>
        </w:rPr>
        <w:t xml:space="preserve">выставка </w:t>
      </w:r>
      <w:r w:rsidR="001B6133" w:rsidRPr="007550D0">
        <w:rPr>
          <w:rFonts w:ascii="pt_sans" w:hAnsi="pt_sans"/>
          <w:color w:val="000000"/>
          <w:sz w:val="28"/>
          <w:szCs w:val="28"/>
        </w:rPr>
        <w:t>COMTRANS</w:t>
      </w:r>
      <w:r w:rsidR="008078CF" w:rsidRPr="007550D0">
        <w:rPr>
          <w:rFonts w:ascii="pt_sans" w:hAnsi="pt_sans"/>
          <w:color w:val="000000"/>
          <w:sz w:val="28"/>
          <w:szCs w:val="28"/>
        </w:rPr>
        <w:t xml:space="preserve"> сопровожд</w:t>
      </w:r>
      <w:r w:rsidR="007550D0" w:rsidRPr="007550D0">
        <w:rPr>
          <w:rFonts w:ascii="pt_sans" w:hAnsi="pt_sans"/>
          <w:color w:val="000000"/>
          <w:sz w:val="28"/>
          <w:szCs w:val="28"/>
        </w:rPr>
        <w:t>ал</w:t>
      </w:r>
      <w:r w:rsidR="00FD197A">
        <w:rPr>
          <w:rFonts w:ascii="pt_sans" w:hAnsi="pt_sans"/>
          <w:color w:val="000000"/>
          <w:sz w:val="28"/>
          <w:szCs w:val="28"/>
        </w:rPr>
        <w:t>а</w:t>
      </w:r>
      <w:r w:rsidR="007550D0" w:rsidRPr="007550D0">
        <w:rPr>
          <w:rFonts w:ascii="pt_sans" w:hAnsi="pt_sans"/>
          <w:color w:val="000000"/>
          <w:sz w:val="28"/>
          <w:szCs w:val="28"/>
        </w:rPr>
        <w:t>с</w:t>
      </w:r>
      <w:r w:rsidR="00FD197A">
        <w:rPr>
          <w:rFonts w:ascii="pt_sans" w:hAnsi="pt_sans"/>
          <w:color w:val="000000"/>
          <w:sz w:val="28"/>
          <w:szCs w:val="28"/>
        </w:rPr>
        <w:t>ь</w:t>
      </w:r>
      <w:r w:rsidR="008078CF" w:rsidRPr="007550D0">
        <w:rPr>
          <w:rFonts w:ascii="pt_sans" w:hAnsi="pt_sans"/>
          <w:color w:val="000000"/>
          <w:sz w:val="28"/>
          <w:szCs w:val="28"/>
        </w:rPr>
        <w:t xml:space="preserve"> </w:t>
      </w:r>
      <w:r w:rsidR="008078CF" w:rsidRPr="007550D0">
        <w:rPr>
          <w:rFonts w:ascii="pt_sans" w:hAnsi="pt_sans"/>
          <w:b/>
          <w:bCs/>
          <w:color w:val="000000"/>
          <w:sz w:val="28"/>
          <w:szCs w:val="28"/>
        </w:rPr>
        <w:t>масштабной программой деловых мероприятий</w:t>
      </w:r>
      <w:r w:rsidR="001B6133" w:rsidRPr="007550D0">
        <w:rPr>
          <w:rFonts w:ascii="pt_sans" w:hAnsi="pt_sans"/>
          <w:b/>
          <w:bCs/>
          <w:color w:val="000000"/>
          <w:sz w:val="28"/>
          <w:szCs w:val="28"/>
        </w:rPr>
        <w:t>,</w:t>
      </w:r>
      <w:r w:rsidR="001B6133" w:rsidRPr="007550D0">
        <w:rPr>
          <w:rFonts w:ascii="pt_sans" w:hAnsi="pt_sans"/>
          <w:color w:val="000000"/>
          <w:sz w:val="28"/>
          <w:szCs w:val="28"/>
        </w:rPr>
        <w:t xml:space="preserve"> которая продли</w:t>
      </w:r>
      <w:r w:rsidR="007550D0" w:rsidRPr="007550D0">
        <w:rPr>
          <w:rFonts w:ascii="pt_sans" w:hAnsi="pt_sans"/>
          <w:color w:val="000000"/>
          <w:sz w:val="28"/>
          <w:szCs w:val="28"/>
        </w:rPr>
        <w:t>лась</w:t>
      </w:r>
      <w:r w:rsidR="008078CF" w:rsidRPr="007550D0">
        <w:rPr>
          <w:rFonts w:ascii="pt_sans" w:hAnsi="pt_sans"/>
          <w:color w:val="000000"/>
          <w:sz w:val="28"/>
          <w:szCs w:val="28"/>
        </w:rPr>
        <w:t xml:space="preserve"> в течение всех дней проведения выставки</w:t>
      </w:r>
      <w:r w:rsidR="007550D0" w:rsidRPr="007550D0">
        <w:rPr>
          <w:rFonts w:ascii="pt_sans" w:hAnsi="pt_sans"/>
          <w:color w:val="000000"/>
          <w:sz w:val="28"/>
          <w:szCs w:val="28"/>
        </w:rPr>
        <w:t xml:space="preserve"> на специальной площадке COMTRANS ARENA</w:t>
      </w:r>
      <w:r w:rsidR="008078CF" w:rsidRPr="007550D0">
        <w:rPr>
          <w:rFonts w:ascii="pt_sans" w:hAnsi="pt_sans"/>
          <w:color w:val="000000"/>
          <w:sz w:val="28"/>
          <w:szCs w:val="28"/>
        </w:rPr>
        <w:t xml:space="preserve">, подготовленная организаторами </w:t>
      </w:r>
      <w:r w:rsidR="00F80D3A" w:rsidRPr="00F80D3A">
        <w:rPr>
          <w:rFonts w:ascii="pt_sans" w:hAnsi="pt_sans"/>
          <w:color w:val="000000"/>
          <w:sz w:val="28"/>
          <w:szCs w:val="28"/>
        </w:rPr>
        <w:t>в партнерстве с Международным союзом автомобильного транспорта (IRU), Ассоциацией международных автомобильных перевозчиков (АСМАП), Транспортной Ассоциацией Московской Агломерации (ТАМА), Национальной газомоторной ассоциацией, клубом АвтоБосс, ГК «МОНТРАНС» и  Авито.Спецтехника.</w:t>
      </w:r>
    </w:p>
    <w:p w14:paraId="3B1E1FBE" w14:textId="0B408563" w:rsidR="00277FEF" w:rsidRDefault="00277FEF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color w:val="000000"/>
          <w:sz w:val="28"/>
          <w:szCs w:val="28"/>
        </w:rPr>
        <w:t xml:space="preserve">За 4 дня проведения деловой программы выступили более 60 спикеров, </w:t>
      </w:r>
      <w:r w:rsidR="009F408D">
        <w:rPr>
          <w:rFonts w:ascii="pt_sans" w:hAnsi="pt_sans"/>
          <w:color w:val="000000"/>
          <w:sz w:val="28"/>
          <w:szCs w:val="28"/>
        </w:rPr>
        <w:t>количество слушателей составило</w:t>
      </w:r>
      <w:r>
        <w:rPr>
          <w:rFonts w:ascii="pt_sans" w:hAnsi="pt_sans"/>
          <w:color w:val="000000"/>
          <w:sz w:val="28"/>
          <w:szCs w:val="28"/>
        </w:rPr>
        <w:t xml:space="preserve"> более 900 </w:t>
      </w:r>
      <w:r w:rsidR="009F408D">
        <w:rPr>
          <w:rFonts w:ascii="pt_sans" w:hAnsi="pt_sans"/>
          <w:color w:val="000000"/>
          <w:sz w:val="28"/>
          <w:szCs w:val="28"/>
        </w:rPr>
        <w:t>человек</w:t>
      </w:r>
      <w:r>
        <w:rPr>
          <w:rFonts w:ascii="pt_sans" w:hAnsi="pt_sans"/>
          <w:color w:val="000000"/>
          <w:sz w:val="28"/>
          <w:szCs w:val="28"/>
        </w:rPr>
        <w:t>.</w:t>
      </w:r>
    </w:p>
    <w:p w14:paraId="6C7C1257" w14:textId="6A8C6A10" w:rsidR="00F80D3A" w:rsidRDefault="00CF1045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noProof/>
          <w:color w:val="000000"/>
          <w:sz w:val="28"/>
          <w:szCs w:val="28"/>
        </w:rPr>
        <w:lastRenderedPageBreak/>
        <w:drawing>
          <wp:inline distT="0" distB="0" distL="0" distR="0" wp14:anchorId="27CDDE20" wp14:editId="6F594941">
            <wp:extent cx="6570980" cy="4378960"/>
            <wp:effectExtent l="0" t="0" r="1270" b="2540"/>
            <wp:docPr id="7256699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9967" name="Рисунок 72566996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D3A">
        <w:rPr>
          <w:rFonts w:ascii="pt_sans" w:hAnsi="pt_sans"/>
          <w:color w:val="000000"/>
          <w:sz w:val="28"/>
          <w:szCs w:val="28"/>
        </w:rPr>
        <w:br/>
      </w:r>
      <w:r w:rsidR="007550D0">
        <w:rPr>
          <w:rFonts w:ascii="pt_sans" w:hAnsi="pt_sans"/>
          <w:color w:val="000000"/>
          <w:sz w:val="28"/>
          <w:szCs w:val="28"/>
        </w:rPr>
        <w:t>В рамках программы состоялась</w:t>
      </w:r>
      <w:r w:rsidR="007550D0" w:rsidRPr="007550D0">
        <w:rPr>
          <w:rFonts w:ascii="pt_sans" w:hAnsi="pt_sans"/>
          <w:color w:val="000000"/>
          <w:sz w:val="28"/>
          <w:szCs w:val="28"/>
        </w:rPr>
        <w:t xml:space="preserve"> стратегическая панельная сессия компаний-автопроизводителей, </w:t>
      </w:r>
      <w:r w:rsidR="007550D0">
        <w:rPr>
          <w:rFonts w:ascii="pt_sans" w:hAnsi="pt_sans"/>
          <w:color w:val="000000"/>
          <w:sz w:val="28"/>
          <w:szCs w:val="28"/>
        </w:rPr>
        <w:t>были п</w:t>
      </w:r>
      <w:r w:rsidR="00511D7C">
        <w:rPr>
          <w:rFonts w:ascii="pt_sans" w:hAnsi="pt_sans"/>
          <w:color w:val="000000"/>
          <w:sz w:val="28"/>
          <w:szCs w:val="28"/>
        </w:rPr>
        <w:t>редставлены аналитические данные</w:t>
      </w:r>
      <w:r w:rsidR="007550D0" w:rsidRPr="007550D0">
        <w:rPr>
          <w:rFonts w:ascii="pt_sans" w:hAnsi="pt_sans"/>
          <w:color w:val="000000"/>
          <w:sz w:val="28"/>
          <w:szCs w:val="28"/>
        </w:rPr>
        <w:t xml:space="preserve"> и </w:t>
      </w:r>
      <w:r w:rsidR="007550D0">
        <w:rPr>
          <w:rFonts w:ascii="pt_sans" w:hAnsi="pt_sans"/>
          <w:color w:val="000000"/>
          <w:sz w:val="28"/>
          <w:szCs w:val="28"/>
        </w:rPr>
        <w:t xml:space="preserve">озвучены </w:t>
      </w:r>
      <w:r w:rsidR="007550D0" w:rsidRPr="007550D0">
        <w:rPr>
          <w:rFonts w:ascii="pt_sans" w:hAnsi="pt_sans"/>
          <w:color w:val="000000"/>
          <w:sz w:val="28"/>
          <w:szCs w:val="28"/>
        </w:rPr>
        <w:t>прогнозы рынка коммерческих автомобилей в России</w:t>
      </w:r>
      <w:r w:rsidR="007550D0">
        <w:rPr>
          <w:rFonts w:ascii="pt_sans" w:hAnsi="pt_sans"/>
          <w:color w:val="000000"/>
          <w:sz w:val="28"/>
          <w:szCs w:val="28"/>
        </w:rPr>
        <w:t>.</w:t>
      </w:r>
      <w:r w:rsidR="007550D0" w:rsidRPr="007550D0">
        <w:rPr>
          <w:rFonts w:ascii="pt_sans" w:hAnsi="pt_sans"/>
          <w:color w:val="000000"/>
          <w:sz w:val="28"/>
          <w:szCs w:val="28"/>
        </w:rPr>
        <w:t xml:space="preserve"> </w:t>
      </w:r>
      <w:r w:rsidR="007550D0">
        <w:rPr>
          <w:rFonts w:ascii="pt_sans" w:hAnsi="pt_sans"/>
          <w:color w:val="000000"/>
          <w:sz w:val="28"/>
          <w:szCs w:val="28"/>
        </w:rPr>
        <w:t xml:space="preserve">Актуальными темами, поднятыми в процессе </w:t>
      </w:r>
      <w:r w:rsidR="00511D7C">
        <w:rPr>
          <w:rFonts w:ascii="pt_sans" w:hAnsi="pt_sans"/>
          <w:color w:val="000000"/>
          <w:sz w:val="28"/>
          <w:szCs w:val="28"/>
        </w:rPr>
        <w:t>дискуссий,</w:t>
      </w:r>
      <w:r w:rsidR="00FD197A">
        <w:rPr>
          <w:rFonts w:ascii="pt_sans" w:hAnsi="pt_sans"/>
          <w:color w:val="000000"/>
          <w:sz w:val="28"/>
          <w:szCs w:val="28"/>
        </w:rPr>
        <w:t xml:space="preserve"> </w:t>
      </w:r>
      <w:r w:rsidR="007550D0">
        <w:rPr>
          <w:rFonts w:ascii="pt_sans" w:hAnsi="pt_sans"/>
          <w:color w:val="000000"/>
          <w:sz w:val="28"/>
          <w:szCs w:val="28"/>
        </w:rPr>
        <w:t xml:space="preserve">стали: направление поиска </w:t>
      </w:r>
      <w:r w:rsidR="007550D0" w:rsidRPr="007550D0">
        <w:rPr>
          <w:rFonts w:ascii="pt_sans" w:hAnsi="pt_sans"/>
          <w:color w:val="000000"/>
          <w:sz w:val="28"/>
          <w:szCs w:val="28"/>
        </w:rPr>
        <w:t>новы</w:t>
      </w:r>
      <w:r w:rsidR="007550D0">
        <w:rPr>
          <w:rFonts w:ascii="pt_sans" w:hAnsi="pt_sans"/>
          <w:color w:val="000000"/>
          <w:sz w:val="28"/>
          <w:szCs w:val="28"/>
        </w:rPr>
        <w:t>х</w:t>
      </w:r>
      <w:r w:rsidR="007550D0" w:rsidRPr="007550D0">
        <w:rPr>
          <w:rFonts w:ascii="pt_sans" w:hAnsi="pt_sans"/>
          <w:color w:val="000000"/>
          <w:sz w:val="28"/>
          <w:szCs w:val="28"/>
        </w:rPr>
        <w:t xml:space="preserve"> рынк</w:t>
      </w:r>
      <w:r w:rsidR="007550D0">
        <w:rPr>
          <w:rFonts w:ascii="pt_sans" w:hAnsi="pt_sans"/>
          <w:color w:val="000000"/>
          <w:sz w:val="28"/>
          <w:szCs w:val="28"/>
        </w:rPr>
        <w:t>ов</w:t>
      </w:r>
      <w:r w:rsidR="007550D0" w:rsidRPr="007550D0">
        <w:rPr>
          <w:rFonts w:ascii="pt_sans" w:hAnsi="pt_sans"/>
          <w:color w:val="000000"/>
          <w:sz w:val="28"/>
          <w:szCs w:val="28"/>
        </w:rPr>
        <w:t xml:space="preserve"> и транспортны</w:t>
      </w:r>
      <w:r w:rsidR="007550D0">
        <w:rPr>
          <w:rFonts w:ascii="pt_sans" w:hAnsi="pt_sans"/>
          <w:color w:val="000000"/>
          <w:sz w:val="28"/>
          <w:szCs w:val="28"/>
        </w:rPr>
        <w:t>х</w:t>
      </w:r>
      <w:r w:rsidR="007550D0" w:rsidRPr="007550D0">
        <w:rPr>
          <w:rFonts w:ascii="pt_sans" w:hAnsi="pt_sans"/>
          <w:color w:val="000000"/>
          <w:sz w:val="28"/>
          <w:szCs w:val="28"/>
        </w:rPr>
        <w:t xml:space="preserve"> коридор</w:t>
      </w:r>
      <w:r w:rsidR="007550D0">
        <w:rPr>
          <w:rFonts w:ascii="pt_sans" w:hAnsi="pt_sans"/>
          <w:color w:val="000000"/>
          <w:sz w:val="28"/>
          <w:szCs w:val="28"/>
        </w:rPr>
        <w:t>ов</w:t>
      </w:r>
      <w:r w:rsidR="007550D0" w:rsidRPr="007550D0">
        <w:rPr>
          <w:rFonts w:ascii="pt_sans" w:hAnsi="pt_sans"/>
          <w:color w:val="000000"/>
          <w:sz w:val="28"/>
          <w:szCs w:val="28"/>
        </w:rPr>
        <w:t xml:space="preserve"> для автомобильных и интермодальных международных перевозок, альтернативные виды топлива, пути развития мультимодальной пассажирской мобильности, мониторинг подвижного состава, специализированные маркетплейсы для коммерческих автомобилей и многое другое.</w:t>
      </w:r>
      <w:r w:rsidR="00F80D3A">
        <w:rPr>
          <w:rFonts w:ascii="pt_sans" w:hAnsi="pt_sans"/>
          <w:color w:val="000000"/>
          <w:sz w:val="28"/>
          <w:szCs w:val="28"/>
        </w:rPr>
        <w:t xml:space="preserve"> </w:t>
      </w:r>
    </w:p>
    <w:p w14:paraId="1ED2DC66" w14:textId="0D060B99" w:rsidR="00CF1045" w:rsidRDefault="00DD5284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>
        <w:rPr>
          <w:rFonts w:ascii="pt_sans" w:hAnsi="pt_sans"/>
          <w:noProof/>
          <w:color w:val="000000"/>
          <w:sz w:val="28"/>
          <w:szCs w:val="28"/>
        </w:rPr>
        <w:lastRenderedPageBreak/>
        <w:drawing>
          <wp:inline distT="0" distB="0" distL="0" distR="0" wp14:anchorId="3BF7B424" wp14:editId="18A57AD6">
            <wp:extent cx="6570980" cy="4378960"/>
            <wp:effectExtent l="0" t="0" r="1270" b="2540"/>
            <wp:docPr id="21223864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86457" name="Рисунок 21223864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AD8C" w14:textId="77777777" w:rsidR="00F80D3A" w:rsidRDefault="007550D0" w:rsidP="00FD197A">
      <w:pPr>
        <w:spacing w:after="0" w:line="360" w:lineRule="auto"/>
        <w:jc w:val="both"/>
        <w:rPr>
          <w:rFonts w:ascii="pt_sans" w:hAnsi="pt_sans"/>
          <w:color w:val="000000"/>
          <w:sz w:val="28"/>
          <w:szCs w:val="28"/>
        </w:rPr>
      </w:pPr>
      <w:r w:rsidRPr="007550D0">
        <w:rPr>
          <w:rFonts w:ascii="pt_sans" w:hAnsi="pt_sans"/>
          <w:color w:val="000000"/>
          <w:sz w:val="28"/>
          <w:szCs w:val="28"/>
        </w:rPr>
        <w:t>Спикерами и модераторами программы высту</w:t>
      </w:r>
      <w:r>
        <w:rPr>
          <w:rFonts w:ascii="pt_sans" w:hAnsi="pt_sans"/>
          <w:color w:val="000000"/>
          <w:sz w:val="28"/>
          <w:szCs w:val="28"/>
        </w:rPr>
        <w:t>п</w:t>
      </w:r>
      <w:r w:rsidRPr="007550D0">
        <w:rPr>
          <w:rFonts w:ascii="pt_sans" w:hAnsi="pt_sans"/>
          <w:color w:val="000000"/>
          <w:sz w:val="28"/>
          <w:szCs w:val="28"/>
        </w:rPr>
        <w:t>али ведущие эксперты автомобильной индустрии и транспортной отрасли, руководители компаний-производителей, представители Министерства промышленности и торговли, Министерства транспорта и других государственных организаций.</w:t>
      </w:r>
    </w:p>
    <w:p w14:paraId="312E2116" w14:textId="34F2B7A4" w:rsidR="00F80D3A" w:rsidRPr="00F80D3A" w:rsidRDefault="00F80D3A" w:rsidP="00FD197A">
      <w:pPr>
        <w:spacing w:after="0" w:line="360" w:lineRule="auto"/>
        <w:jc w:val="both"/>
        <w:rPr>
          <w:rFonts w:ascii="pt_sans" w:hAnsi="pt_sans"/>
          <w:i/>
          <w:iCs/>
          <w:color w:val="000000"/>
          <w:sz w:val="28"/>
          <w:szCs w:val="28"/>
        </w:rPr>
      </w:pPr>
      <w:r>
        <w:rPr>
          <w:rFonts w:ascii="pt_sans" w:hAnsi="pt_sans"/>
          <w:color w:val="000000"/>
          <w:sz w:val="28"/>
          <w:szCs w:val="28"/>
        </w:rPr>
        <w:br/>
      </w:r>
      <w:r w:rsidRPr="00F80D3A">
        <w:rPr>
          <w:rFonts w:ascii="pt_sans" w:hAnsi="pt_sans"/>
          <w:i/>
          <w:iCs/>
          <w:color w:val="000000"/>
          <w:sz w:val="28"/>
          <w:szCs w:val="28"/>
        </w:rPr>
        <w:t>COMTRANS традиционно поддерж</w:t>
      </w:r>
      <w:r w:rsidR="00511D7C">
        <w:rPr>
          <w:rFonts w:ascii="pt_sans" w:hAnsi="pt_sans"/>
          <w:i/>
          <w:iCs/>
          <w:color w:val="000000"/>
          <w:sz w:val="28"/>
          <w:szCs w:val="28"/>
        </w:rPr>
        <w:t>али</w:t>
      </w:r>
      <w:r w:rsidRPr="00F80D3A">
        <w:rPr>
          <w:rFonts w:ascii="pt_sans" w:hAnsi="pt_sans"/>
          <w:i/>
          <w:iCs/>
          <w:color w:val="000000"/>
          <w:sz w:val="28"/>
          <w:szCs w:val="28"/>
        </w:rPr>
        <w:t>, а также прин</w:t>
      </w:r>
      <w:r w:rsidR="00511D7C">
        <w:rPr>
          <w:rFonts w:ascii="pt_sans" w:hAnsi="pt_sans"/>
          <w:i/>
          <w:iCs/>
          <w:color w:val="000000"/>
          <w:sz w:val="28"/>
          <w:szCs w:val="28"/>
        </w:rPr>
        <w:t>яли</w:t>
      </w:r>
      <w:r w:rsidRPr="00F80D3A">
        <w:rPr>
          <w:rFonts w:ascii="pt_sans" w:hAnsi="pt_sans"/>
          <w:i/>
          <w:iCs/>
          <w:color w:val="000000"/>
          <w:sz w:val="28"/>
          <w:szCs w:val="28"/>
        </w:rPr>
        <w:t xml:space="preserve"> участие в деловой программе выставки: Министерство промышленности и торговли Российской Федерации, Министерство Транспорта Российской Федерации, Российский союз промышленников и предпринимателей, Торгово-промышленная палата РФ, Дептранс </w:t>
      </w:r>
      <w:r w:rsidR="00511D7C" w:rsidRPr="00F80D3A">
        <w:rPr>
          <w:rFonts w:ascii="pt_sans" w:hAnsi="pt_sans"/>
          <w:i/>
          <w:iCs/>
          <w:color w:val="000000"/>
          <w:sz w:val="28"/>
          <w:szCs w:val="28"/>
        </w:rPr>
        <w:t>Москвы, Транспортная</w:t>
      </w:r>
      <w:r w:rsidRPr="00F80D3A">
        <w:rPr>
          <w:rFonts w:ascii="pt_sans" w:hAnsi="pt_sans"/>
          <w:i/>
          <w:iCs/>
          <w:color w:val="000000"/>
          <w:sz w:val="28"/>
          <w:szCs w:val="28"/>
        </w:rPr>
        <w:t xml:space="preserve"> Ассоциация Московской Агломерации ТАМА, Международный союз автомобильного транспорта IRU, Ассоциация международных автомобильных перевозчиков АСМАП и другие профессиональные объединения</w:t>
      </w:r>
    </w:p>
    <w:p w14:paraId="5949E89B" w14:textId="51B8169E" w:rsidR="001B6133" w:rsidRDefault="007550D0" w:rsidP="007550D0">
      <w:pPr>
        <w:spacing w:after="0" w:line="360" w:lineRule="auto"/>
        <w:rPr>
          <w:b/>
          <w:bCs/>
          <w:sz w:val="28"/>
          <w:szCs w:val="28"/>
        </w:rPr>
      </w:pPr>
      <w:r>
        <w:rPr>
          <w:rFonts w:ascii="pt_sans" w:hAnsi="pt_sans"/>
          <w:color w:val="000000"/>
          <w:sz w:val="28"/>
          <w:szCs w:val="28"/>
        </w:rPr>
        <w:br/>
      </w:r>
    </w:p>
    <w:p w14:paraId="49BEB3FC" w14:textId="77777777" w:rsidR="008A4682" w:rsidRPr="00073C65" w:rsidRDefault="008A4682" w:rsidP="007550D0">
      <w:pPr>
        <w:spacing w:after="0" w:line="360" w:lineRule="auto"/>
        <w:rPr>
          <w:b/>
          <w:bCs/>
          <w:sz w:val="28"/>
          <w:szCs w:val="28"/>
        </w:rPr>
      </w:pPr>
    </w:p>
    <w:p w14:paraId="312438F2" w14:textId="77777777" w:rsidR="004F3872" w:rsidRDefault="004F3872" w:rsidP="008A4682">
      <w:pPr>
        <w:spacing w:line="360" w:lineRule="auto"/>
        <w:jc w:val="both"/>
      </w:pPr>
    </w:p>
    <w:p w14:paraId="68567BE4" w14:textId="65F2DD64" w:rsidR="008A4682" w:rsidRPr="008A4682" w:rsidRDefault="002F030C" w:rsidP="008A4682">
      <w:pPr>
        <w:spacing w:line="360" w:lineRule="auto"/>
        <w:jc w:val="both"/>
        <w:rPr>
          <w:rFonts w:ascii="pt_sans" w:hAnsi="pt_sans"/>
          <w:b/>
          <w:bCs/>
          <w:color w:val="000000"/>
          <w:sz w:val="28"/>
          <w:szCs w:val="28"/>
        </w:rPr>
      </w:pPr>
      <w:r>
        <w:lastRenderedPageBreak/>
        <w:br/>
      </w:r>
      <w:r w:rsidR="008A4682" w:rsidRPr="008A4682">
        <w:rPr>
          <w:rFonts w:ascii="pt_sans" w:hAnsi="pt_sans"/>
          <w:b/>
          <w:bCs/>
          <w:color w:val="000000"/>
          <w:sz w:val="28"/>
          <w:szCs w:val="28"/>
        </w:rPr>
        <w:t>Генеральный партнер выставки</w:t>
      </w:r>
    </w:p>
    <w:p w14:paraId="58DBCF3D" w14:textId="77777777" w:rsidR="008A4682" w:rsidRPr="004A320E" w:rsidRDefault="008A4682" w:rsidP="008A4682">
      <w:pPr>
        <w:spacing w:line="360" w:lineRule="auto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4EDBCEF" wp14:editId="0F7602E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04950" cy="366878"/>
            <wp:effectExtent l="0" t="0" r="0" b="0"/>
            <wp:wrapSquare wrapText="bothSides"/>
            <wp:docPr id="1675015659" name="Рисунок 1" descr="Изображение выглядит как Графика, снимок экрана, графический дизайн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15659" name="Рисунок 1" descr="Изображение выглядит как Графика, снимок экрана, графический дизайн, Шриф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66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59AC9" w14:textId="77777777" w:rsidR="008A4682" w:rsidRDefault="008A4682" w:rsidP="008A4682">
      <w:pPr>
        <w:spacing w:line="360" w:lineRule="auto"/>
        <w:jc w:val="both"/>
        <w:rPr>
          <w:rFonts w:ascii="Calibri" w:hAnsi="Calibri" w:cs="Calibri"/>
          <w:color w:val="000000"/>
        </w:rPr>
      </w:pPr>
    </w:p>
    <w:p w14:paraId="0C743A9C" w14:textId="77777777" w:rsidR="00F80D3A" w:rsidRDefault="00F80D3A" w:rsidP="008A4682">
      <w:pPr>
        <w:spacing w:line="360" w:lineRule="auto"/>
        <w:jc w:val="both"/>
        <w:rPr>
          <w:rFonts w:ascii="Calibri" w:hAnsi="Calibri" w:cs="Calibri"/>
          <w:color w:val="000000"/>
        </w:rPr>
      </w:pPr>
    </w:p>
    <w:p w14:paraId="36DE9A27" w14:textId="77777777" w:rsidR="00F80D3A" w:rsidRPr="00F80D3A" w:rsidRDefault="00F80D3A" w:rsidP="00F80D3A">
      <w:pPr>
        <w:spacing w:line="360" w:lineRule="auto"/>
        <w:jc w:val="both"/>
        <w:rPr>
          <w:rFonts w:ascii="pt_sans" w:hAnsi="pt_sans"/>
          <w:b/>
          <w:bCs/>
          <w:color w:val="000000"/>
          <w:sz w:val="24"/>
          <w:szCs w:val="24"/>
        </w:rPr>
      </w:pPr>
      <w:r w:rsidRPr="00F80D3A">
        <w:rPr>
          <w:rFonts w:ascii="pt_sans" w:hAnsi="pt_sans"/>
          <w:b/>
          <w:bCs/>
          <w:color w:val="000000"/>
          <w:sz w:val="24"/>
          <w:szCs w:val="24"/>
        </w:rPr>
        <w:t>Генеральный партнер Церемонии награждения:</w:t>
      </w:r>
    </w:p>
    <w:p w14:paraId="14CCA9B4" w14:textId="3C648660" w:rsidR="00F80D3A" w:rsidRDefault="00F80D3A" w:rsidP="00F80D3A">
      <w:pPr>
        <w:spacing w:line="240" w:lineRule="auto"/>
        <w:rPr>
          <w:rFonts w:ascii="Arial" w:hAnsi="Arial" w:cs="Arial"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972893" wp14:editId="26FFBF8F">
            <wp:simplePos x="0" y="0"/>
            <wp:positionH relativeFrom="column">
              <wp:posOffset>-5126</wp:posOffset>
            </wp:positionH>
            <wp:positionV relativeFrom="paragraph">
              <wp:posOffset>74729</wp:posOffset>
            </wp:positionV>
            <wp:extent cx="2629510" cy="1059366"/>
            <wp:effectExtent l="0" t="0" r="0" b="0"/>
            <wp:wrapSquare wrapText="bothSides"/>
            <wp:docPr id="716876917" name="Рисунок 2" descr="Изображение выглядит как снимок экрана, Шрифт, Графика, логотип&#10;&#10;Автоматически созданное описани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76917" name="Рисунок 2" descr="Изображение выглядит как снимок экрана, Шрифт, Графика, логотип&#10;&#10;Автоматически созданное описани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27" cy="106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320E">
        <w:rPr>
          <w:rFonts w:ascii="Arial" w:hAnsi="Arial" w:cs="Arial"/>
          <w:bCs/>
          <w:i/>
          <w:iCs/>
        </w:rPr>
        <w:t xml:space="preserve">ГК ВТБ Лизинг – одна из крупнейших универсальных лизинговых компаний в России, является частью корпоративно-инвестиционного бизнеса Группы ВТБ, основана в июне 2002 года. ВТБ Лизинг сочетает прочные позиции на финансовых рынках и предлагает комплексные решения любого уровня сложности с участием разных инструментов финансирования. </w:t>
      </w:r>
    </w:p>
    <w:p w14:paraId="3F9F8543" w14:textId="77777777" w:rsidR="008A4682" w:rsidRDefault="008A4682" w:rsidP="008A4682">
      <w:pPr>
        <w:spacing w:line="360" w:lineRule="auto"/>
        <w:jc w:val="both"/>
        <w:rPr>
          <w:rFonts w:ascii="Calibri" w:hAnsi="Calibri" w:cs="Calibri"/>
          <w:color w:val="000000"/>
        </w:rPr>
      </w:pPr>
    </w:p>
    <w:p w14:paraId="36C714E7" w14:textId="77777777" w:rsidR="008A4682" w:rsidRPr="00B6713B" w:rsidRDefault="008A4682" w:rsidP="008A4682">
      <w:pPr>
        <w:spacing w:line="360" w:lineRule="auto"/>
        <w:ind w:left="-142"/>
        <w:rPr>
          <w:rFonts w:cstheme="minorHAnsi"/>
          <w:sz w:val="24"/>
          <w:szCs w:val="24"/>
        </w:rPr>
      </w:pPr>
      <w:r w:rsidRPr="00AD7077">
        <w:rPr>
          <w:rFonts w:cstheme="minorHAnsi"/>
        </w:rPr>
        <w:t xml:space="preserve">  </w:t>
      </w:r>
      <w:r w:rsidRPr="00B6713B">
        <w:rPr>
          <w:rFonts w:cstheme="minorHAnsi"/>
          <w:sz w:val="24"/>
          <w:szCs w:val="24"/>
        </w:rPr>
        <w:t xml:space="preserve">Организаторы:                      </w:t>
      </w:r>
      <w:r w:rsidRPr="00B6713B">
        <w:rPr>
          <w:rFonts w:cstheme="minorHAnsi"/>
          <w:sz w:val="24"/>
          <w:szCs w:val="24"/>
        </w:rPr>
        <w:tab/>
        <w:t xml:space="preserve">                                                      Генеральный медиа-партнер:             </w:t>
      </w:r>
    </w:p>
    <w:p w14:paraId="0E79A090" w14:textId="77777777" w:rsidR="008A4682" w:rsidRDefault="008A4682" w:rsidP="008A4682">
      <w:r>
        <w:t xml:space="preserve"> </w:t>
      </w:r>
      <w:r>
        <w:rPr>
          <w:noProof/>
        </w:rPr>
        <w:drawing>
          <wp:inline distT="0" distB="0" distL="0" distR="0" wp14:anchorId="3D59345A" wp14:editId="223A2688">
            <wp:extent cx="747758" cy="390525"/>
            <wp:effectExtent l="0" t="0" r="0" b="0"/>
            <wp:docPr id="10" name="Рисунок 10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66" cy="39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BE4EDF9" wp14:editId="088A36A3">
            <wp:extent cx="800100" cy="300525"/>
            <wp:effectExtent l="0" t="0" r="0" b="4445"/>
            <wp:docPr id="3" name="Рисунок 3" descr="Изображение выглядит как логотип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логотип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50" cy="3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7974B8">
        <w:t xml:space="preserve">                        </w:t>
      </w:r>
      <w:r>
        <w:t xml:space="preserve">    </w:t>
      </w:r>
      <w:r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395EC223" wp14:editId="7ABCE630">
            <wp:extent cx="1153900" cy="248499"/>
            <wp:effectExtent l="0" t="0" r="8255" b="0"/>
            <wp:docPr id="2" name="Рисунок 2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коллекция картинок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27" cy="2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6B116217" w14:textId="30878EC2" w:rsidR="008A4682" w:rsidRDefault="008A4682" w:rsidP="008A4682">
      <w:pPr>
        <w:jc w:val="both"/>
        <w:rPr>
          <w:rFonts w:ascii="Calibri" w:eastAsia="Times New Roman" w:hAnsi="Calibri" w:cs="Calibri"/>
          <w:color w:val="000000"/>
        </w:rPr>
      </w:pPr>
      <w:r>
        <w:rPr>
          <w:rFonts w:ascii="Arial" w:hAnsi="Arial" w:cs="Arial"/>
          <w:b/>
        </w:rPr>
        <w:br/>
      </w:r>
      <w:r w:rsidRPr="00854488">
        <w:rPr>
          <w:rFonts w:ascii="Arial" w:hAnsi="Arial" w:cs="Arial"/>
          <w:i/>
          <w:iCs/>
          <w:color w:val="000000"/>
          <w:sz w:val="18"/>
          <w:szCs w:val="18"/>
        </w:rPr>
        <w:br/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COMTRANS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– крупнейшая в России международная выставка коммерческих автомобилей. Включает в себя подразделы: грузовики, грузовые </w:t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LCV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, автобусы большого и малого классов, специальная автотехника, прицепы и полуприцепы, запчасти и комплектующие. Организаторами являются: компания ITEMF Expo — совместное предприятие двух крупнейших в России выставочных организаторов – ITE </w:t>
      </w:r>
      <w:r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Group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и 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Гефера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Медиа, и ассоциация «Объединение Автопроизводителей России» (ОАР). Выставка проходит по нечетным годам. </w:t>
      </w:r>
    </w:p>
    <w:p w14:paraId="2FC0CC3E" w14:textId="14ED0BE3" w:rsidR="004C0EEB" w:rsidRPr="002E15BB" w:rsidRDefault="00E9762F" w:rsidP="008A4682">
      <w:pPr>
        <w:shd w:val="clear" w:color="auto" w:fill="FFFFFF"/>
        <w:spacing w:before="168" w:after="168" w:line="360" w:lineRule="auto"/>
        <w:ind w:left="-142" w:right="-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sectPr w:rsidR="004C0EEB" w:rsidRPr="002E15BB" w:rsidSect="004D58C0">
      <w:pgSz w:w="11906" w:h="16838"/>
      <w:pgMar w:top="284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t_sans">
    <w:altName w:val="Arial"/>
    <w:panose1 w:val="00000000000000000000"/>
    <w:charset w:val="00"/>
    <w:family w:val="roman"/>
    <w:notTrueType/>
    <w:pitch w:val="default"/>
  </w:font>
  <w:font w:name="Stolzl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84796"/>
    <w:multiLevelType w:val="hybridMultilevel"/>
    <w:tmpl w:val="20420E1C"/>
    <w:lvl w:ilvl="0" w:tplc="CCB60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78E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004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800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8D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42C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0AD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FAE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D6B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0F55CD1"/>
    <w:multiLevelType w:val="hybridMultilevel"/>
    <w:tmpl w:val="04EC1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C65DA8"/>
    <w:multiLevelType w:val="hybridMultilevel"/>
    <w:tmpl w:val="F11A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1014D"/>
    <w:multiLevelType w:val="hybridMultilevel"/>
    <w:tmpl w:val="043A7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423C2"/>
    <w:multiLevelType w:val="hybridMultilevel"/>
    <w:tmpl w:val="267CAD32"/>
    <w:lvl w:ilvl="0" w:tplc="EBEA1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D45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666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4C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C8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AE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C40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C4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0E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ED0447C"/>
    <w:multiLevelType w:val="hybridMultilevel"/>
    <w:tmpl w:val="F31E8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290527">
    <w:abstractNumId w:val="4"/>
  </w:num>
  <w:num w:numId="2" w16cid:durableId="1930042475">
    <w:abstractNumId w:val="0"/>
  </w:num>
  <w:num w:numId="3" w16cid:durableId="1206478944">
    <w:abstractNumId w:val="1"/>
  </w:num>
  <w:num w:numId="4" w16cid:durableId="1821999005">
    <w:abstractNumId w:val="5"/>
  </w:num>
  <w:num w:numId="5" w16cid:durableId="848522954">
    <w:abstractNumId w:val="2"/>
  </w:num>
  <w:num w:numId="6" w16cid:durableId="18615533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405"/>
    <w:rsid w:val="00073C65"/>
    <w:rsid w:val="00110A99"/>
    <w:rsid w:val="001369E8"/>
    <w:rsid w:val="001463EC"/>
    <w:rsid w:val="00177AF5"/>
    <w:rsid w:val="00187B89"/>
    <w:rsid w:val="001B6133"/>
    <w:rsid w:val="001C5975"/>
    <w:rsid w:val="00252CC2"/>
    <w:rsid w:val="00277FEF"/>
    <w:rsid w:val="0028525E"/>
    <w:rsid w:val="00290227"/>
    <w:rsid w:val="002A4A1D"/>
    <w:rsid w:val="002F030C"/>
    <w:rsid w:val="00345FD6"/>
    <w:rsid w:val="00356CB0"/>
    <w:rsid w:val="003B1A18"/>
    <w:rsid w:val="003C5CFE"/>
    <w:rsid w:val="003C7842"/>
    <w:rsid w:val="003D145F"/>
    <w:rsid w:val="00415A45"/>
    <w:rsid w:val="004560F3"/>
    <w:rsid w:val="00470080"/>
    <w:rsid w:val="004736A1"/>
    <w:rsid w:val="0048246C"/>
    <w:rsid w:val="004B29C4"/>
    <w:rsid w:val="004B71DA"/>
    <w:rsid w:val="004C0EEB"/>
    <w:rsid w:val="004C3AE4"/>
    <w:rsid w:val="004C5C12"/>
    <w:rsid w:val="004D58C0"/>
    <w:rsid w:val="004F3872"/>
    <w:rsid w:val="00511D7C"/>
    <w:rsid w:val="005258CC"/>
    <w:rsid w:val="00526B3E"/>
    <w:rsid w:val="00551E06"/>
    <w:rsid w:val="005E6F74"/>
    <w:rsid w:val="00610DDD"/>
    <w:rsid w:val="00627C67"/>
    <w:rsid w:val="00655240"/>
    <w:rsid w:val="0068296B"/>
    <w:rsid w:val="006874FD"/>
    <w:rsid w:val="006A7FB7"/>
    <w:rsid w:val="006B3B8F"/>
    <w:rsid w:val="006C54DB"/>
    <w:rsid w:val="006C77D2"/>
    <w:rsid w:val="007550D0"/>
    <w:rsid w:val="0078162A"/>
    <w:rsid w:val="00790B0A"/>
    <w:rsid w:val="00795EAA"/>
    <w:rsid w:val="007D1EB9"/>
    <w:rsid w:val="00801277"/>
    <w:rsid w:val="008078CF"/>
    <w:rsid w:val="00825BC1"/>
    <w:rsid w:val="00832ED6"/>
    <w:rsid w:val="0083386B"/>
    <w:rsid w:val="00843405"/>
    <w:rsid w:val="00854488"/>
    <w:rsid w:val="008A4682"/>
    <w:rsid w:val="008C318E"/>
    <w:rsid w:val="008C35F2"/>
    <w:rsid w:val="0091039C"/>
    <w:rsid w:val="0091732B"/>
    <w:rsid w:val="00924989"/>
    <w:rsid w:val="009342C6"/>
    <w:rsid w:val="0094631F"/>
    <w:rsid w:val="00994D83"/>
    <w:rsid w:val="009E08B5"/>
    <w:rsid w:val="009F408D"/>
    <w:rsid w:val="00A52A93"/>
    <w:rsid w:val="00A7634E"/>
    <w:rsid w:val="00AC5E4E"/>
    <w:rsid w:val="00AD7077"/>
    <w:rsid w:val="00AF5D83"/>
    <w:rsid w:val="00AF6A6D"/>
    <w:rsid w:val="00B72F17"/>
    <w:rsid w:val="00B774EB"/>
    <w:rsid w:val="00C2247B"/>
    <w:rsid w:val="00C24B58"/>
    <w:rsid w:val="00C42720"/>
    <w:rsid w:val="00C615A5"/>
    <w:rsid w:val="00C70DCB"/>
    <w:rsid w:val="00C76908"/>
    <w:rsid w:val="00CA1A3C"/>
    <w:rsid w:val="00CC134F"/>
    <w:rsid w:val="00CF1045"/>
    <w:rsid w:val="00D13084"/>
    <w:rsid w:val="00DB3560"/>
    <w:rsid w:val="00DB41D6"/>
    <w:rsid w:val="00DD2F15"/>
    <w:rsid w:val="00DD5284"/>
    <w:rsid w:val="00E253F0"/>
    <w:rsid w:val="00E8531C"/>
    <w:rsid w:val="00E9762F"/>
    <w:rsid w:val="00ED56D2"/>
    <w:rsid w:val="00F153B0"/>
    <w:rsid w:val="00F600BA"/>
    <w:rsid w:val="00F80D3A"/>
    <w:rsid w:val="00F90254"/>
    <w:rsid w:val="00F93C0F"/>
    <w:rsid w:val="00FA4B6A"/>
    <w:rsid w:val="00FC41AC"/>
    <w:rsid w:val="00FD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5D562"/>
  <w15:chartTrackingRefBased/>
  <w15:docId w15:val="{359847BE-A37E-459A-94BF-4E55BE3A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0EE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C0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C0EEB"/>
    <w:rPr>
      <w:i/>
      <w:iCs/>
    </w:rPr>
  </w:style>
  <w:style w:type="character" w:customStyle="1" w:styleId="textexposedshow">
    <w:name w:val="text_exposed_show"/>
    <w:basedOn w:val="a0"/>
    <w:rsid w:val="0091039C"/>
  </w:style>
  <w:style w:type="character" w:styleId="a6">
    <w:name w:val="Unresolved Mention"/>
    <w:basedOn w:val="a0"/>
    <w:uiPriority w:val="99"/>
    <w:semiHidden/>
    <w:unhideWhenUsed/>
    <w:rsid w:val="0091039C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1039C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91732B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character" w:styleId="a9">
    <w:name w:val="Strong"/>
    <w:basedOn w:val="a0"/>
    <w:uiPriority w:val="22"/>
    <w:qFormat/>
    <w:rsid w:val="00CC134F"/>
    <w:rPr>
      <w:b/>
      <w:bCs/>
    </w:rPr>
  </w:style>
  <w:style w:type="character" w:styleId="aa">
    <w:name w:val="page number"/>
    <w:basedOn w:val="a0"/>
    <w:uiPriority w:val="99"/>
    <w:semiHidden/>
    <w:unhideWhenUsed/>
    <w:rsid w:val="00290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2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1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1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6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omtransexpo.r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valeriya.rybchak@itemf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hyperlink" Target="https://www.vtb-leasing.ru/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Krupina</dc:creator>
  <cp:keywords/>
  <dc:description/>
  <cp:lastModifiedBy>Valeria Krupina</cp:lastModifiedBy>
  <cp:revision>2</cp:revision>
  <cp:lastPrinted>2023-02-03T17:41:00Z</cp:lastPrinted>
  <dcterms:created xsi:type="dcterms:W3CDTF">2023-09-11T13:43:00Z</dcterms:created>
  <dcterms:modified xsi:type="dcterms:W3CDTF">2023-09-11T13:43:00Z</dcterms:modified>
</cp:coreProperties>
</file>